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DEEAC" w14:textId="77777777" w:rsidR="001D2DDC" w:rsidRPr="001D2DDC" w:rsidRDefault="001D2DDC" w:rsidP="001D2DDC">
      <w:pPr>
        <w:keepNext/>
        <w:ind w:left="6096"/>
        <w:rPr>
          <w:sz w:val="22"/>
          <w:szCs w:val="22"/>
        </w:rPr>
      </w:pPr>
      <w:r w:rsidRPr="001D2DDC">
        <w:rPr>
          <w:sz w:val="22"/>
          <w:szCs w:val="22"/>
        </w:rPr>
        <w:t xml:space="preserve">Приложение 6 </w:t>
      </w:r>
    </w:p>
    <w:p w14:paraId="2BFA1367" w14:textId="77777777" w:rsidR="001D2DDC" w:rsidRPr="001D2DDC" w:rsidRDefault="001D2DDC" w:rsidP="001D2DDC">
      <w:pPr>
        <w:keepNext/>
        <w:ind w:left="6096"/>
        <w:rPr>
          <w:sz w:val="22"/>
          <w:szCs w:val="22"/>
        </w:rPr>
      </w:pPr>
      <w:r w:rsidRPr="001D2DDC">
        <w:rPr>
          <w:sz w:val="22"/>
          <w:szCs w:val="22"/>
        </w:rPr>
        <w:t xml:space="preserve">к закупочной документации  </w:t>
      </w:r>
    </w:p>
    <w:p w14:paraId="33C724DE" w14:textId="77777777" w:rsidR="001D2DDC" w:rsidRPr="001D2DDC" w:rsidRDefault="001D2DDC" w:rsidP="001D2DDC">
      <w:pPr>
        <w:keepNext/>
        <w:ind w:left="6096"/>
        <w:rPr>
          <w:sz w:val="22"/>
          <w:szCs w:val="22"/>
        </w:rPr>
      </w:pPr>
      <w:r w:rsidRPr="001D2DDC">
        <w:rPr>
          <w:sz w:val="22"/>
          <w:szCs w:val="22"/>
        </w:rPr>
        <w:t>по запросу предложений № 2938-25/ЗП</w:t>
      </w:r>
    </w:p>
    <w:p w14:paraId="79DE394D" w14:textId="77777777" w:rsidR="001D2DDC" w:rsidRPr="00D06A42" w:rsidRDefault="001D2DDC" w:rsidP="001D2DDC">
      <w:pPr>
        <w:pStyle w:val="220"/>
        <w:ind w:firstLine="5954"/>
        <w:rPr>
          <w:rFonts w:ascii="Times New Roman" w:hAnsi="Times New Roman"/>
          <w:b/>
          <w:i/>
          <w:sz w:val="22"/>
          <w:szCs w:val="22"/>
        </w:rPr>
      </w:pPr>
    </w:p>
    <w:p w14:paraId="5D494B50" w14:textId="77777777" w:rsidR="001D2DDC" w:rsidRPr="00D06A42" w:rsidRDefault="001D2DDC" w:rsidP="001D2DDC">
      <w:pPr>
        <w:pStyle w:val="220"/>
        <w:ind w:firstLine="5954"/>
        <w:rPr>
          <w:rFonts w:ascii="Times New Roman" w:hAnsi="Times New Roman"/>
          <w:b/>
          <w:i/>
          <w:sz w:val="22"/>
          <w:szCs w:val="22"/>
        </w:rPr>
      </w:pPr>
    </w:p>
    <w:p w14:paraId="5FDB1E24" w14:textId="77777777" w:rsidR="001D2DDC" w:rsidRDefault="001D2DDC" w:rsidP="001D2DDC">
      <w:pPr>
        <w:pStyle w:val="ConsNonformat"/>
        <w:widowControl/>
        <w:tabs>
          <w:tab w:val="left" w:pos="709"/>
          <w:tab w:val="left" w:pos="851"/>
          <w:tab w:val="left" w:pos="993"/>
          <w:tab w:val="left" w:pos="1134"/>
        </w:tabs>
        <w:ind w:firstLine="567"/>
        <w:jc w:val="center"/>
        <w:rPr>
          <w:rFonts w:ascii="Times New Roman" w:hAnsi="Times New Roman"/>
          <w:b/>
          <w:bCs/>
          <w:sz w:val="22"/>
          <w:szCs w:val="22"/>
        </w:rPr>
      </w:pPr>
      <w:r w:rsidRPr="00D06A42">
        <w:rPr>
          <w:rFonts w:ascii="Times New Roman" w:hAnsi="Times New Roman"/>
          <w:b/>
          <w:bCs/>
          <w:sz w:val="22"/>
          <w:szCs w:val="22"/>
        </w:rPr>
        <w:t>ПРОЕКТ ДОГОВОРА</w:t>
      </w:r>
    </w:p>
    <w:p w14:paraId="7420425C" w14:textId="77777777" w:rsidR="001D2DDC" w:rsidRPr="007A3D19" w:rsidRDefault="001D2DDC" w:rsidP="001D2DDC">
      <w:pPr>
        <w:pStyle w:val="ConsNonformat"/>
        <w:widowControl/>
        <w:tabs>
          <w:tab w:val="left" w:pos="709"/>
          <w:tab w:val="left" w:pos="851"/>
          <w:tab w:val="left" w:pos="993"/>
          <w:tab w:val="left" w:pos="1134"/>
        </w:tabs>
        <w:ind w:firstLine="567"/>
        <w:jc w:val="center"/>
        <w:rPr>
          <w:rFonts w:ascii="Times New Roman" w:hAnsi="Times New Roman"/>
          <w:bCs/>
          <w:sz w:val="22"/>
          <w:szCs w:val="22"/>
        </w:rPr>
      </w:pPr>
      <w:r w:rsidRPr="007A3D19">
        <w:rPr>
          <w:rFonts w:ascii="Times New Roman" w:hAnsi="Times New Roman"/>
          <w:bCs/>
          <w:sz w:val="22"/>
          <w:szCs w:val="22"/>
        </w:rPr>
        <w:t>(</w:t>
      </w:r>
      <w:r w:rsidRPr="00B10F70">
        <w:rPr>
          <w:rFonts w:ascii="Times New Roman" w:hAnsi="Times New Roman"/>
          <w:bCs/>
          <w:sz w:val="22"/>
          <w:szCs w:val="22"/>
        </w:rPr>
        <w:t>с нерезидентом</w:t>
      </w:r>
      <w:r w:rsidRPr="007A3D19">
        <w:rPr>
          <w:rFonts w:ascii="Times New Roman" w:hAnsi="Times New Roman"/>
          <w:bCs/>
          <w:sz w:val="22"/>
          <w:szCs w:val="22"/>
        </w:rPr>
        <w:t>)</w:t>
      </w:r>
    </w:p>
    <w:p w14:paraId="149ECA39" w14:textId="77777777" w:rsidR="001D2DDC" w:rsidRPr="00E14CFE" w:rsidRDefault="001D2DDC" w:rsidP="001D2DDC">
      <w:pPr>
        <w:pStyle w:val="ConsNonformat"/>
        <w:widowControl/>
        <w:tabs>
          <w:tab w:val="left" w:pos="709"/>
          <w:tab w:val="left" w:pos="851"/>
          <w:tab w:val="left" w:pos="993"/>
          <w:tab w:val="left" w:pos="1134"/>
        </w:tabs>
        <w:ind w:firstLine="567"/>
        <w:jc w:val="center"/>
        <w:rPr>
          <w:rFonts w:ascii="Times New Roman" w:hAnsi="Times New Roman"/>
          <w:bCs/>
          <w:i/>
          <w:sz w:val="22"/>
          <w:szCs w:val="22"/>
        </w:rPr>
      </w:pPr>
      <w:r w:rsidRPr="00E14CFE">
        <w:rPr>
          <w:rFonts w:ascii="Times New Roman" w:hAnsi="Times New Roman"/>
          <w:bCs/>
          <w:i/>
          <w:sz w:val="22"/>
          <w:szCs w:val="22"/>
        </w:rPr>
        <w:t>(формулировки, термины и положения Договора могут быть изменены согласно акцептованным условиям коммерческих предложений, требованиям законодательства Республики Беларусь и пр.)</w:t>
      </w:r>
    </w:p>
    <w:p w14:paraId="3C734579" w14:textId="77777777" w:rsidR="005330EC" w:rsidRDefault="005330EC">
      <w:pPr>
        <w:spacing w:before="60" w:after="60"/>
        <w:ind w:right="175"/>
        <w:jc w:val="center"/>
        <w:rPr>
          <w:rFonts w:ascii="Arial" w:hAnsi="Arial" w:cs="Arial"/>
          <w:b/>
          <w:sz w:val="22"/>
          <w:szCs w:val="22"/>
        </w:rPr>
      </w:pPr>
    </w:p>
    <w:p w14:paraId="2D3D1065" w14:textId="13705009" w:rsidR="005330EC" w:rsidRDefault="006C0E89">
      <w:pPr>
        <w:spacing w:before="60" w:after="60"/>
        <w:ind w:right="175"/>
        <w:rPr>
          <w:b/>
          <w:sz w:val="22"/>
          <w:szCs w:val="22"/>
        </w:rPr>
      </w:pPr>
      <w:r>
        <w:rPr>
          <w:sz w:val="22"/>
          <w:szCs w:val="22"/>
        </w:rPr>
        <w:t>г. Минск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sz w:val="22"/>
          <w:szCs w:val="22"/>
        </w:rPr>
        <w:t>«__</w:t>
      </w:r>
      <w:proofErr w:type="gramStart"/>
      <w:r>
        <w:rPr>
          <w:sz w:val="22"/>
          <w:szCs w:val="22"/>
        </w:rPr>
        <w:t>_»_</w:t>
      </w:r>
      <w:proofErr w:type="gramEnd"/>
      <w:r>
        <w:rPr>
          <w:sz w:val="22"/>
          <w:szCs w:val="22"/>
        </w:rPr>
        <w:t>________20</w:t>
      </w:r>
      <w:r w:rsidR="00DC6652">
        <w:rPr>
          <w:sz w:val="22"/>
          <w:szCs w:val="22"/>
        </w:rPr>
        <w:t>25</w:t>
      </w:r>
      <w:r>
        <w:rPr>
          <w:sz w:val="22"/>
          <w:szCs w:val="22"/>
        </w:rPr>
        <w:t xml:space="preserve"> г.</w:t>
      </w:r>
    </w:p>
    <w:p w14:paraId="1AAAB994" w14:textId="77777777" w:rsidR="005330EC" w:rsidRDefault="005330EC">
      <w:pPr>
        <w:spacing w:before="60" w:after="60"/>
        <w:ind w:right="175"/>
        <w:jc w:val="both"/>
        <w:rPr>
          <w:b/>
          <w:sz w:val="22"/>
          <w:szCs w:val="22"/>
        </w:rPr>
      </w:pPr>
    </w:p>
    <w:p w14:paraId="229E0FCD" w14:textId="7D4E68EB" w:rsidR="005330EC" w:rsidRDefault="006C0E89">
      <w:pPr>
        <w:spacing w:before="60" w:after="60"/>
        <w:ind w:right="176"/>
        <w:jc w:val="both"/>
        <w:rPr>
          <w:b/>
          <w:sz w:val="22"/>
          <w:szCs w:val="22"/>
        </w:rPr>
      </w:pPr>
      <w:r>
        <w:rPr>
          <w:b/>
          <w:sz w:val="22"/>
          <w:szCs w:val="22"/>
        </w:rPr>
        <w:t xml:space="preserve">СООО «Мобильные ТелеСистемы», </w:t>
      </w:r>
      <w:r>
        <w:rPr>
          <w:sz w:val="22"/>
          <w:szCs w:val="22"/>
        </w:rPr>
        <w:t xml:space="preserve">г. Минск, далее именуемое «Заказчик» в лице Генерального директора Козыря В.В., действующего на основании Устава, и </w:t>
      </w:r>
      <w:r w:rsidR="00DF7C84">
        <w:rPr>
          <w:b/>
          <w:sz w:val="22"/>
          <w:szCs w:val="22"/>
        </w:rPr>
        <w:t>_____________________</w:t>
      </w:r>
      <w:r>
        <w:rPr>
          <w:sz w:val="22"/>
          <w:szCs w:val="22"/>
        </w:rPr>
        <w:t xml:space="preserve"> далее именуемое «Исполнитель», в лице Генерального директора </w:t>
      </w:r>
      <w:r w:rsidR="00DF7C84">
        <w:rPr>
          <w:sz w:val="22"/>
          <w:szCs w:val="22"/>
        </w:rPr>
        <w:t>__________________</w:t>
      </w:r>
      <w:r>
        <w:rPr>
          <w:sz w:val="22"/>
          <w:szCs w:val="22"/>
        </w:rPr>
        <w:t>, действующего на основании Устава, совместно именуемые «Стороны», а по отдельности – «Сторона», заключили настоящий Договор о нижеследующем:</w:t>
      </w:r>
    </w:p>
    <w:p w14:paraId="24D0E552" w14:textId="77777777" w:rsidR="005330EC" w:rsidRDefault="006C0E89">
      <w:pPr>
        <w:numPr>
          <w:ilvl w:val="0"/>
          <w:numId w:val="16"/>
        </w:numPr>
        <w:spacing w:before="60" w:after="60"/>
        <w:ind w:right="-78"/>
        <w:jc w:val="both"/>
        <w:rPr>
          <w:b/>
          <w:sz w:val="22"/>
          <w:szCs w:val="22"/>
        </w:rPr>
      </w:pPr>
      <w:r>
        <w:rPr>
          <w:b/>
          <w:sz w:val="22"/>
          <w:szCs w:val="22"/>
        </w:rPr>
        <w:t>ТЕРМИНЫ И ОПРЕДЕЛЕНИЯ:</w:t>
      </w:r>
    </w:p>
    <w:p w14:paraId="7CFA36F4" w14:textId="77777777" w:rsidR="005330EC" w:rsidRDefault="006C0E89">
      <w:pPr>
        <w:spacing w:before="60" w:after="60"/>
        <w:ind w:right="-78"/>
        <w:jc w:val="both"/>
        <w:rPr>
          <w:sz w:val="22"/>
          <w:szCs w:val="22"/>
        </w:rPr>
      </w:pPr>
      <w:r>
        <w:rPr>
          <w:sz w:val="22"/>
          <w:szCs w:val="22"/>
        </w:rPr>
        <w:t>Перечисленные ниже термины и словосочетания имеют для целей настоящего Договора следующие значения:</w:t>
      </w:r>
    </w:p>
    <w:p w14:paraId="261B2960" w14:textId="77777777" w:rsidR="005330EC" w:rsidRDefault="006C0E89">
      <w:pPr>
        <w:spacing w:before="60" w:after="60"/>
        <w:ind w:right="-78"/>
        <w:jc w:val="both"/>
        <w:rPr>
          <w:sz w:val="22"/>
          <w:szCs w:val="22"/>
        </w:rPr>
      </w:pPr>
      <w:r>
        <w:rPr>
          <w:b/>
          <w:sz w:val="22"/>
          <w:szCs w:val="22"/>
        </w:rPr>
        <w:t>«Договор»</w:t>
      </w:r>
      <w:r>
        <w:rPr>
          <w:sz w:val="22"/>
          <w:szCs w:val="22"/>
        </w:rPr>
        <w:t xml:space="preserve"> означает настоящее письменное соглашение, заключенное между Сторонами, включающее ниже перечисленные условия и все приложения к нему.</w:t>
      </w:r>
    </w:p>
    <w:p w14:paraId="7B0F0FBA" w14:textId="77777777" w:rsidR="005330EC" w:rsidRDefault="006C0E89">
      <w:pPr>
        <w:spacing w:before="60" w:after="60"/>
        <w:ind w:right="-78"/>
        <w:jc w:val="both"/>
        <w:rPr>
          <w:sz w:val="22"/>
          <w:szCs w:val="22"/>
        </w:rPr>
      </w:pPr>
      <w:r>
        <w:rPr>
          <w:sz w:val="22"/>
          <w:szCs w:val="22"/>
        </w:rPr>
        <w:t xml:space="preserve"> «</w:t>
      </w:r>
      <w:r>
        <w:rPr>
          <w:b/>
          <w:sz w:val="22"/>
          <w:szCs w:val="22"/>
        </w:rPr>
        <w:t>Инцидент</w:t>
      </w:r>
      <w:r>
        <w:rPr>
          <w:sz w:val="22"/>
          <w:szCs w:val="22"/>
        </w:rPr>
        <w:t>» — любое событие, не являющееся частью стандартного предоставления ИТ-сервиса (работы информационной системы), которое приводит или может привести к снижению качества этого ИТ-сервиса (неработоспособности информационной системы (далее – ИС)).</w:t>
      </w:r>
    </w:p>
    <w:p w14:paraId="0BDB5A32" w14:textId="77777777" w:rsidR="005330EC" w:rsidRDefault="006C0E89">
      <w:pPr>
        <w:tabs>
          <w:tab w:val="left" w:pos="603"/>
        </w:tabs>
        <w:spacing w:before="60" w:after="60"/>
        <w:jc w:val="both"/>
        <w:rPr>
          <w:sz w:val="22"/>
          <w:szCs w:val="22"/>
        </w:rPr>
      </w:pPr>
      <w:r>
        <w:rPr>
          <w:b/>
          <w:sz w:val="22"/>
          <w:szCs w:val="22"/>
        </w:rPr>
        <w:t xml:space="preserve"> </w:t>
      </w:r>
      <w:r>
        <w:rPr>
          <w:sz w:val="22"/>
          <w:szCs w:val="22"/>
        </w:rPr>
        <w:t>«</w:t>
      </w:r>
      <w:r>
        <w:rPr>
          <w:b/>
          <w:sz w:val="22"/>
          <w:szCs w:val="22"/>
        </w:rPr>
        <w:t>ПО</w:t>
      </w:r>
      <w:r>
        <w:rPr>
          <w:sz w:val="22"/>
          <w:szCs w:val="22"/>
        </w:rPr>
        <w:t>» — Серверная часть (BE) программ для ЭВМ, «Мобильное приложение «Мой МТС СНГ vBY.1.0».</w:t>
      </w:r>
    </w:p>
    <w:p w14:paraId="791FDAF2" w14:textId="77777777" w:rsidR="005330EC" w:rsidRDefault="006C0E89">
      <w:pPr>
        <w:tabs>
          <w:tab w:val="left" w:pos="603"/>
        </w:tabs>
        <w:spacing w:before="60" w:after="60"/>
        <w:jc w:val="both"/>
        <w:rPr>
          <w:sz w:val="22"/>
          <w:szCs w:val="22"/>
        </w:rPr>
      </w:pPr>
      <w:r>
        <w:rPr>
          <w:sz w:val="22"/>
          <w:szCs w:val="22"/>
        </w:rPr>
        <w:t xml:space="preserve"> </w:t>
      </w:r>
      <w:r>
        <w:rPr>
          <w:b/>
          <w:sz w:val="22"/>
          <w:szCs w:val="22"/>
        </w:rPr>
        <w:t>«Время доступности»</w:t>
      </w:r>
      <w:r>
        <w:rPr>
          <w:sz w:val="22"/>
          <w:szCs w:val="22"/>
          <w:lang w:val="en-US"/>
        </w:rPr>
        <w:t> </w:t>
      </w:r>
      <w:r>
        <w:rPr>
          <w:sz w:val="22"/>
          <w:szCs w:val="22"/>
        </w:rPr>
        <w:t>— период времени, в течение которого осуществляется получение Исполнителем Запросов Заказчика в рамках технической поддержки;</w:t>
      </w:r>
    </w:p>
    <w:p w14:paraId="561F6B40" w14:textId="77777777" w:rsidR="005330EC" w:rsidRDefault="006C0E89">
      <w:pPr>
        <w:tabs>
          <w:tab w:val="left" w:pos="603"/>
        </w:tabs>
        <w:spacing w:before="60" w:after="60"/>
        <w:jc w:val="both"/>
        <w:rPr>
          <w:sz w:val="22"/>
          <w:szCs w:val="22"/>
        </w:rPr>
      </w:pPr>
      <w:r>
        <w:rPr>
          <w:b/>
          <w:sz w:val="22"/>
          <w:szCs w:val="22"/>
        </w:rPr>
        <w:t>«Время реагирования»</w:t>
      </w:r>
      <w:r>
        <w:rPr>
          <w:sz w:val="22"/>
          <w:szCs w:val="22"/>
        </w:rPr>
        <w:t> — период времени, в течение которого осуществляется принятие в работу Исполнителем Запросов, полученных от Заказчика в рамках технической поддержки;</w:t>
      </w:r>
    </w:p>
    <w:p w14:paraId="0E62617A" w14:textId="77777777" w:rsidR="005330EC" w:rsidRDefault="006C0E89">
      <w:pPr>
        <w:tabs>
          <w:tab w:val="left" w:pos="603"/>
        </w:tabs>
        <w:spacing w:before="60" w:after="60"/>
        <w:jc w:val="both"/>
        <w:rPr>
          <w:b/>
          <w:sz w:val="22"/>
          <w:szCs w:val="22"/>
        </w:rPr>
      </w:pPr>
      <w:r>
        <w:rPr>
          <w:b/>
          <w:sz w:val="22"/>
          <w:szCs w:val="22"/>
        </w:rPr>
        <w:t>«Обращение»/ «Запрос»</w:t>
      </w:r>
      <w:r>
        <w:rPr>
          <w:sz w:val="22"/>
          <w:szCs w:val="22"/>
        </w:rPr>
        <w:t xml:space="preserve"> —</w:t>
      </w:r>
      <w:r>
        <w:rPr>
          <w:b/>
          <w:sz w:val="22"/>
          <w:szCs w:val="22"/>
        </w:rPr>
        <w:t xml:space="preserve"> </w:t>
      </w:r>
      <w:r>
        <w:rPr>
          <w:sz w:val="22"/>
          <w:szCs w:val="22"/>
        </w:rPr>
        <w:t>означает запрос на оказание Услуг технической поддержки, переданный в службу технической поддержки Исполнителя;</w:t>
      </w:r>
    </w:p>
    <w:p w14:paraId="6F423605" w14:textId="77777777" w:rsidR="005330EC" w:rsidRDefault="006C0E89">
      <w:pPr>
        <w:tabs>
          <w:tab w:val="left" w:pos="603"/>
        </w:tabs>
        <w:spacing w:before="60" w:after="60"/>
        <w:jc w:val="both"/>
        <w:rPr>
          <w:sz w:val="22"/>
          <w:szCs w:val="22"/>
        </w:rPr>
      </w:pPr>
      <w:r>
        <w:rPr>
          <w:b/>
          <w:sz w:val="22"/>
          <w:szCs w:val="22"/>
        </w:rPr>
        <w:t>«Временное решение» </w:t>
      </w:r>
      <w:r>
        <w:rPr>
          <w:sz w:val="22"/>
          <w:szCs w:val="22"/>
        </w:rPr>
        <w:t>— предварительное решение в рамках технической поддержки, обеспечивающее функционирование ПО без признаков ситуации, вызвавшей запрос соответствующего приоритета, но не гарантирующее выявления причин её возникновения, предоставляемое для устранения или снижения степени влияния проблемы на режим работы ПО;</w:t>
      </w:r>
    </w:p>
    <w:p w14:paraId="5A1F6091" w14:textId="77777777" w:rsidR="005330EC" w:rsidRDefault="006C0E89">
      <w:pPr>
        <w:tabs>
          <w:tab w:val="left" w:pos="603"/>
        </w:tabs>
        <w:spacing w:before="60" w:after="60"/>
        <w:jc w:val="both"/>
        <w:rPr>
          <w:sz w:val="22"/>
          <w:szCs w:val="22"/>
        </w:rPr>
      </w:pPr>
      <w:r>
        <w:rPr>
          <w:b/>
          <w:sz w:val="22"/>
          <w:szCs w:val="22"/>
        </w:rPr>
        <w:t>«Постоянное решение»</w:t>
      </w:r>
      <w:r>
        <w:rPr>
          <w:sz w:val="22"/>
          <w:szCs w:val="22"/>
        </w:rPr>
        <w:t> — устранение Исполнителем негативного воздействия Инцидента в рамках Услуг по технической поддержке, действующее на постоянной основе;</w:t>
      </w:r>
    </w:p>
    <w:p w14:paraId="00C8732C" w14:textId="77777777" w:rsidR="005330EC" w:rsidRDefault="006C0E89">
      <w:pPr>
        <w:tabs>
          <w:tab w:val="left" w:pos="603"/>
        </w:tabs>
        <w:spacing w:before="60" w:after="60"/>
        <w:jc w:val="both"/>
        <w:rPr>
          <w:rFonts w:eastAsia="Calibri"/>
          <w:sz w:val="22"/>
          <w:szCs w:val="22"/>
          <w:lang w:eastAsia="en-US"/>
        </w:rPr>
      </w:pPr>
      <w:r>
        <w:rPr>
          <w:rFonts w:eastAsia="Calibri"/>
          <w:b/>
          <w:sz w:val="22"/>
          <w:szCs w:val="22"/>
          <w:lang w:eastAsia="en-US"/>
        </w:rPr>
        <w:t>«Приоритет Критичный»</w:t>
      </w:r>
      <w:r>
        <w:rPr>
          <w:sz w:val="22"/>
          <w:szCs w:val="22"/>
        </w:rPr>
        <w:t xml:space="preserve"> — </w:t>
      </w:r>
      <w:r>
        <w:rPr>
          <w:rFonts w:eastAsia="Calibri"/>
          <w:sz w:val="22"/>
          <w:szCs w:val="22"/>
          <w:lang w:eastAsia="en-US"/>
        </w:rPr>
        <w:t>полная неработоспособность ПО или неработоспособность бизнес-критичной функциональности;</w:t>
      </w:r>
    </w:p>
    <w:p w14:paraId="24F6FFF4" w14:textId="77777777" w:rsidR="005330EC" w:rsidRDefault="006C0E89">
      <w:pPr>
        <w:tabs>
          <w:tab w:val="left" w:pos="603"/>
        </w:tabs>
        <w:spacing w:before="60" w:after="60"/>
        <w:jc w:val="both"/>
        <w:rPr>
          <w:sz w:val="22"/>
          <w:szCs w:val="22"/>
        </w:rPr>
      </w:pPr>
      <w:r>
        <w:rPr>
          <w:b/>
          <w:sz w:val="22"/>
          <w:szCs w:val="22"/>
        </w:rPr>
        <w:t>«Приоритет Высокий»</w:t>
      </w:r>
      <w:r>
        <w:rPr>
          <w:sz w:val="22"/>
          <w:szCs w:val="22"/>
        </w:rPr>
        <w:t xml:space="preserve"> — серьёзные ограничения функциональности; потеря возможности управления; потеря статистических данных;</w:t>
      </w:r>
    </w:p>
    <w:p w14:paraId="32C60A7C" w14:textId="77777777" w:rsidR="005330EC" w:rsidRDefault="006C0E89">
      <w:pPr>
        <w:tabs>
          <w:tab w:val="left" w:pos="603"/>
        </w:tabs>
        <w:spacing w:before="60" w:after="60"/>
        <w:jc w:val="both"/>
        <w:rPr>
          <w:sz w:val="22"/>
          <w:szCs w:val="22"/>
        </w:rPr>
      </w:pPr>
      <w:r>
        <w:rPr>
          <w:b/>
          <w:sz w:val="22"/>
          <w:szCs w:val="22"/>
        </w:rPr>
        <w:t>«Приоритет Средний»</w:t>
      </w:r>
      <w:r>
        <w:rPr>
          <w:sz w:val="22"/>
          <w:szCs w:val="22"/>
        </w:rPr>
        <w:t xml:space="preserve"> — частичная потеря работоспособности; сбои, требующие привлечения дополнительных ресурсов для поддержания работоспособности;</w:t>
      </w:r>
    </w:p>
    <w:p w14:paraId="728D0A07" w14:textId="77777777" w:rsidR="005330EC" w:rsidRDefault="006C0E89">
      <w:pPr>
        <w:tabs>
          <w:tab w:val="left" w:pos="603"/>
        </w:tabs>
        <w:spacing w:before="60" w:after="60"/>
        <w:jc w:val="both"/>
        <w:rPr>
          <w:sz w:val="22"/>
          <w:szCs w:val="22"/>
        </w:rPr>
      </w:pPr>
      <w:r>
        <w:rPr>
          <w:b/>
          <w:sz w:val="22"/>
          <w:szCs w:val="22"/>
        </w:rPr>
        <w:t>«Приоритет Низкий»</w:t>
      </w:r>
      <w:r>
        <w:rPr>
          <w:sz w:val="22"/>
          <w:szCs w:val="22"/>
        </w:rPr>
        <w:t xml:space="preserve"> — незначительная проблема, не относящаяся к Инцидентам с приоритетами «Критический», «Высокий» и «Средний»;</w:t>
      </w:r>
    </w:p>
    <w:p w14:paraId="27C6A1F9" w14:textId="5A6D5458" w:rsidR="005330EC" w:rsidRDefault="006C0E89">
      <w:pPr>
        <w:tabs>
          <w:tab w:val="left" w:pos="603"/>
        </w:tabs>
        <w:spacing w:before="60" w:after="60"/>
        <w:jc w:val="both"/>
        <w:rPr>
          <w:rFonts w:eastAsia="Calibri"/>
          <w:sz w:val="22"/>
          <w:szCs w:val="22"/>
          <w:lang w:eastAsia="en-US"/>
        </w:rPr>
      </w:pPr>
      <w:r>
        <w:rPr>
          <w:b/>
          <w:sz w:val="22"/>
          <w:szCs w:val="22"/>
        </w:rPr>
        <w:t>«Рабочее время»</w:t>
      </w:r>
      <w:r>
        <w:rPr>
          <w:sz w:val="22"/>
          <w:szCs w:val="22"/>
        </w:rPr>
        <w:t xml:space="preserve"> — </w:t>
      </w:r>
      <w:r w:rsidR="009E2BF1" w:rsidRPr="009E2BF1">
        <w:rPr>
          <w:sz w:val="22"/>
          <w:szCs w:val="22"/>
        </w:rPr>
        <w:t>период времени дни кроме выходных и праздников, с понедельника по пятницу с _________________________.</w:t>
      </w:r>
      <w:bookmarkStart w:id="0" w:name="_GoBack"/>
      <w:bookmarkEnd w:id="0"/>
    </w:p>
    <w:p w14:paraId="0A408D3A" w14:textId="293DAD1B" w:rsidR="005330EC" w:rsidRDefault="006C0E89">
      <w:pPr>
        <w:spacing w:before="60" w:after="60"/>
        <w:jc w:val="both"/>
        <w:rPr>
          <w:sz w:val="22"/>
          <w:szCs w:val="22"/>
        </w:rPr>
      </w:pPr>
      <w:r>
        <w:rPr>
          <w:b/>
          <w:sz w:val="22"/>
          <w:szCs w:val="22"/>
        </w:rPr>
        <w:t xml:space="preserve"> «Обновление верси</w:t>
      </w:r>
      <w:r w:rsidR="00A12867">
        <w:rPr>
          <w:b/>
          <w:sz w:val="22"/>
          <w:szCs w:val="22"/>
        </w:rPr>
        <w:t>и</w:t>
      </w:r>
      <w:r>
        <w:rPr>
          <w:b/>
          <w:sz w:val="22"/>
          <w:szCs w:val="22"/>
        </w:rPr>
        <w:t xml:space="preserve"> ПО»</w:t>
      </w:r>
      <w:r>
        <w:rPr>
          <w:sz w:val="22"/>
          <w:szCs w:val="22"/>
        </w:rPr>
        <w:t xml:space="preserve"> – процесс сопровождения ПО, путём </w:t>
      </w:r>
      <w:r w:rsidRPr="00221859">
        <w:rPr>
          <w:sz w:val="22"/>
          <w:szCs w:val="22"/>
        </w:rPr>
        <w:t>адаптации обновлённых версий</w:t>
      </w:r>
      <w:r>
        <w:rPr>
          <w:sz w:val="22"/>
          <w:szCs w:val="22"/>
        </w:rPr>
        <w:t xml:space="preserve"> ПО с целью устранения ранее обнаруженных Инцидентов в работе ПО и/или повышения качества работы ПО. Повышение качества подразумевает текущие изменения версии ПО, заключающиеся в оптимизации работы ПО </w:t>
      </w:r>
      <w:r w:rsidRPr="00A12867">
        <w:rPr>
          <w:sz w:val="22"/>
          <w:szCs w:val="22"/>
        </w:rPr>
        <w:t>на оборудовании Заказчика</w:t>
      </w:r>
      <w:r>
        <w:rPr>
          <w:sz w:val="22"/>
          <w:szCs w:val="22"/>
        </w:rPr>
        <w:t xml:space="preserve"> без изменения базовых функций.</w:t>
      </w:r>
    </w:p>
    <w:p w14:paraId="04171199" w14:textId="77777777" w:rsidR="005330EC" w:rsidRDefault="006C0E89">
      <w:pPr>
        <w:spacing w:before="60" w:after="60"/>
        <w:jc w:val="both"/>
        <w:rPr>
          <w:color w:val="0070C0"/>
          <w:sz w:val="22"/>
          <w:szCs w:val="22"/>
        </w:rPr>
      </w:pPr>
      <w:r>
        <w:rPr>
          <w:b/>
          <w:sz w:val="22"/>
          <w:szCs w:val="22"/>
        </w:rPr>
        <w:lastRenderedPageBreak/>
        <w:t xml:space="preserve">«Отчетный период» </w:t>
      </w:r>
      <w:r>
        <w:rPr>
          <w:sz w:val="22"/>
          <w:szCs w:val="22"/>
        </w:rPr>
        <w:t>—</w:t>
      </w:r>
      <w:r>
        <w:rPr>
          <w:strike/>
          <w:sz w:val="22"/>
          <w:szCs w:val="22"/>
        </w:rPr>
        <w:t xml:space="preserve"> </w:t>
      </w:r>
      <w:r>
        <w:rPr>
          <w:sz w:val="22"/>
          <w:szCs w:val="22"/>
        </w:rPr>
        <w:t>период времени, указанный в Приложении 1 к настоящему Договору, в течение которого Исполнитель оказывал услуги технической поддержки в соответствии с условиями настоящего Договора.</w:t>
      </w:r>
    </w:p>
    <w:p w14:paraId="040AD987" w14:textId="2492C7D5" w:rsidR="005330EC" w:rsidRDefault="006C0E89">
      <w:pPr>
        <w:spacing w:before="60" w:after="60"/>
        <w:ind w:left="-79"/>
        <w:jc w:val="both"/>
        <w:rPr>
          <w:sz w:val="22"/>
          <w:szCs w:val="22"/>
        </w:rPr>
      </w:pPr>
      <w:r>
        <w:rPr>
          <w:b/>
          <w:sz w:val="22"/>
          <w:szCs w:val="22"/>
        </w:rPr>
        <w:t>«Услуги»</w:t>
      </w:r>
      <w:r>
        <w:rPr>
          <w:sz w:val="22"/>
          <w:szCs w:val="22"/>
        </w:rPr>
        <w:t xml:space="preserve"> —</w:t>
      </w:r>
      <w:r>
        <w:rPr>
          <w:b/>
          <w:sz w:val="22"/>
          <w:szCs w:val="22"/>
        </w:rPr>
        <w:t xml:space="preserve"> </w:t>
      </w:r>
      <w:r>
        <w:rPr>
          <w:sz w:val="22"/>
          <w:szCs w:val="22"/>
        </w:rPr>
        <w:t>услуги Исполнителя по технической поддержке (сопровождению, адаптации) ПО в соответствии с условиями настоящего Договора. Услуги по технической поддержке (сопровождению</w:t>
      </w:r>
      <w:r w:rsidR="00B64E7E">
        <w:rPr>
          <w:sz w:val="22"/>
          <w:szCs w:val="22"/>
        </w:rPr>
        <w:t>, адаптации</w:t>
      </w:r>
      <w:r>
        <w:rPr>
          <w:sz w:val="22"/>
          <w:szCs w:val="22"/>
        </w:rPr>
        <w:t>) включают: устранение выявляемых дефектов и недостатков ПО (решение Инцидентов); предоставление и инсталляция по согласованию с Заказчиком обновлённых версий</w:t>
      </w:r>
      <w:r w:rsidR="00D67757">
        <w:rPr>
          <w:sz w:val="22"/>
          <w:szCs w:val="22"/>
        </w:rPr>
        <w:t xml:space="preserve"> ПО</w:t>
      </w:r>
      <w:r>
        <w:rPr>
          <w:sz w:val="22"/>
          <w:szCs w:val="22"/>
        </w:rPr>
        <w:t xml:space="preserve"> с устранением ошибок и сбоев; обеспечение совместимости новых версий с ранее инсталлированными, а также с реализованными интеграциями; осуществление консультаций и рекомендаций относительно:</w:t>
      </w:r>
    </w:p>
    <w:p w14:paraId="6CB7B2EC" w14:textId="77777777" w:rsidR="005330EC" w:rsidRDefault="006C0E89">
      <w:pPr>
        <w:numPr>
          <w:ilvl w:val="0"/>
          <w:numId w:val="29"/>
        </w:numPr>
        <w:spacing w:before="60" w:after="60"/>
        <w:ind w:hanging="357"/>
        <w:jc w:val="both"/>
        <w:rPr>
          <w:sz w:val="22"/>
          <w:szCs w:val="22"/>
        </w:rPr>
      </w:pPr>
      <w:r>
        <w:rPr>
          <w:sz w:val="22"/>
          <w:szCs w:val="22"/>
        </w:rPr>
        <w:t>функционально-технических возможностей ПО,</w:t>
      </w:r>
    </w:p>
    <w:p w14:paraId="5E57E8EA" w14:textId="77777777" w:rsidR="005330EC" w:rsidRDefault="006C0E89">
      <w:pPr>
        <w:numPr>
          <w:ilvl w:val="0"/>
          <w:numId w:val="29"/>
        </w:numPr>
        <w:spacing w:before="60" w:after="60"/>
        <w:ind w:hanging="357"/>
        <w:jc w:val="both"/>
        <w:rPr>
          <w:sz w:val="22"/>
          <w:szCs w:val="22"/>
        </w:rPr>
      </w:pPr>
      <w:r>
        <w:rPr>
          <w:sz w:val="22"/>
          <w:szCs w:val="22"/>
        </w:rPr>
        <w:t>документации по эксплуатации,</w:t>
      </w:r>
    </w:p>
    <w:p w14:paraId="6D8F4979" w14:textId="77777777" w:rsidR="005330EC" w:rsidRDefault="006C0E89">
      <w:pPr>
        <w:numPr>
          <w:ilvl w:val="0"/>
          <w:numId w:val="29"/>
        </w:numPr>
        <w:spacing w:before="60" w:after="60"/>
        <w:ind w:hanging="357"/>
        <w:jc w:val="both"/>
        <w:rPr>
          <w:sz w:val="22"/>
          <w:szCs w:val="22"/>
        </w:rPr>
      </w:pPr>
      <w:r>
        <w:rPr>
          <w:sz w:val="22"/>
          <w:szCs w:val="22"/>
        </w:rPr>
        <w:t>диагностики неисправностей,</w:t>
      </w:r>
    </w:p>
    <w:p w14:paraId="2D029973" w14:textId="77777777" w:rsidR="005330EC" w:rsidRDefault="006C0E89">
      <w:pPr>
        <w:numPr>
          <w:ilvl w:val="0"/>
          <w:numId w:val="29"/>
        </w:numPr>
        <w:spacing w:before="60" w:after="60"/>
        <w:ind w:hanging="357"/>
        <w:jc w:val="both"/>
        <w:rPr>
          <w:sz w:val="22"/>
          <w:szCs w:val="22"/>
        </w:rPr>
      </w:pPr>
      <w:r>
        <w:rPr>
          <w:sz w:val="22"/>
          <w:szCs w:val="22"/>
        </w:rPr>
        <w:t>проведения восстановительных работ,</w:t>
      </w:r>
    </w:p>
    <w:p w14:paraId="57C5993B" w14:textId="77777777" w:rsidR="005330EC" w:rsidRDefault="006C0E89">
      <w:pPr>
        <w:numPr>
          <w:ilvl w:val="0"/>
          <w:numId w:val="29"/>
        </w:numPr>
        <w:spacing w:before="60" w:after="60"/>
        <w:ind w:hanging="357"/>
        <w:jc w:val="both"/>
        <w:rPr>
          <w:sz w:val="22"/>
          <w:szCs w:val="22"/>
        </w:rPr>
      </w:pPr>
      <w:r>
        <w:rPr>
          <w:sz w:val="22"/>
          <w:szCs w:val="22"/>
        </w:rPr>
        <w:t>эксплуатации ПО и входящих в него технических решений,</w:t>
      </w:r>
    </w:p>
    <w:p w14:paraId="52945F13" w14:textId="77777777" w:rsidR="005330EC" w:rsidRDefault="006C0E89">
      <w:pPr>
        <w:numPr>
          <w:ilvl w:val="0"/>
          <w:numId w:val="29"/>
        </w:numPr>
        <w:spacing w:before="60" w:after="60"/>
        <w:ind w:hanging="357"/>
        <w:jc w:val="both"/>
        <w:rPr>
          <w:sz w:val="22"/>
          <w:szCs w:val="22"/>
        </w:rPr>
      </w:pPr>
      <w:r>
        <w:rPr>
          <w:sz w:val="22"/>
          <w:szCs w:val="22"/>
        </w:rPr>
        <w:t>процедур по техническому обслуживанию ПО, конфигурированию, администрированию и настройке ПО.</w:t>
      </w:r>
    </w:p>
    <w:p w14:paraId="2110324C" w14:textId="77777777" w:rsidR="005330EC" w:rsidRDefault="006C0E89">
      <w:pPr>
        <w:spacing w:before="60" w:after="60"/>
        <w:jc w:val="both"/>
        <w:rPr>
          <w:color w:val="000000" w:themeColor="text1"/>
          <w:sz w:val="22"/>
          <w:szCs w:val="22"/>
        </w:rPr>
      </w:pPr>
      <w:r>
        <w:rPr>
          <w:sz w:val="22"/>
          <w:szCs w:val="22"/>
        </w:rPr>
        <w:t xml:space="preserve">В случае предоставления и инсталляции по </w:t>
      </w:r>
      <w:r>
        <w:rPr>
          <w:color w:val="000000" w:themeColor="text1"/>
          <w:sz w:val="22"/>
          <w:szCs w:val="22"/>
        </w:rPr>
        <w:t xml:space="preserve">согласованию с Заказчиком обновлённых версий ПО, на такие версии ПО в полном объеме распространяются и передаются права на условиях простой (неисключительной) лицензии в пределах территории всего мира в течение всего срока действия исключительного права всеми способами, не запрещенными действующим законодательством Республики Беларусь, в том числе, но не ограничиваясь: </w:t>
      </w:r>
    </w:p>
    <w:p w14:paraId="056651A6" w14:textId="77777777" w:rsidR="005330EC" w:rsidRDefault="006C0E89">
      <w:pPr>
        <w:spacing w:before="60" w:after="60"/>
        <w:jc w:val="both"/>
        <w:rPr>
          <w:sz w:val="22"/>
          <w:szCs w:val="22"/>
        </w:rPr>
      </w:pPr>
      <w:r>
        <w:rPr>
          <w:color w:val="000000" w:themeColor="text1"/>
          <w:sz w:val="22"/>
          <w:szCs w:val="22"/>
        </w:rPr>
        <w:t xml:space="preserve">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трех измерениях одного и более экземпляра двухмерного произведения </w:t>
      </w:r>
      <w:r>
        <w:rPr>
          <w:sz w:val="22"/>
          <w:szCs w:val="22"/>
        </w:rPr>
        <w:t>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Не считается воспроизведением краткосрочная запись произведения,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произведения либо осуществляемую информационным посредником между третьими лицами передачу произведения в информационно-телекоммуникационной сети, при условии, что такая запись не имеет самостоятельного экономического значения;</w:t>
      </w:r>
    </w:p>
    <w:p w14:paraId="4156FE15" w14:textId="77777777" w:rsidR="005330EC" w:rsidRDefault="006C0E89">
      <w:pPr>
        <w:spacing w:before="60" w:after="60"/>
        <w:jc w:val="both"/>
        <w:rPr>
          <w:sz w:val="22"/>
          <w:szCs w:val="22"/>
        </w:rPr>
      </w:pPr>
      <w:r>
        <w:rPr>
          <w:sz w:val="22"/>
          <w:szCs w:val="22"/>
        </w:rPr>
        <w:t>2) распространение произведения путем продажи или иного отчуждения его оригинала или экземпляров;</w:t>
      </w:r>
    </w:p>
    <w:p w14:paraId="415E4EFC" w14:textId="77777777" w:rsidR="005330EC" w:rsidRDefault="006C0E89">
      <w:pPr>
        <w:spacing w:before="60" w:after="60"/>
        <w:jc w:val="both"/>
        <w:rPr>
          <w:sz w:val="22"/>
          <w:szCs w:val="22"/>
        </w:rPr>
      </w:pPr>
      <w:r>
        <w:rPr>
          <w:sz w:val="22"/>
          <w:szCs w:val="22"/>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14:paraId="5A08EDD7" w14:textId="77777777" w:rsidR="005330EC" w:rsidRDefault="006C0E89">
      <w:pPr>
        <w:spacing w:before="60" w:after="60"/>
        <w:jc w:val="both"/>
        <w:rPr>
          <w:sz w:val="22"/>
          <w:szCs w:val="22"/>
        </w:rPr>
      </w:pPr>
      <w:r>
        <w:rPr>
          <w:sz w:val="22"/>
          <w:szCs w:val="22"/>
        </w:rPr>
        <w:t>4) импорт оригинала или экземпляров произведения в целях распространения;</w:t>
      </w:r>
    </w:p>
    <w:p w14:paraId="23993835" w14:textId="77777777" w:rsidR="005330EC" w:rsidRDefault="006C0E89">
      <w:pPr>
        <w:spacing w:before="60" w:after="60"/>
        <w:jc w:val="both"/>
        <w:rPr>
          <w:sz w:val="22"/>
          <w:szCs w:val="22"/>
        </w:rPr>
      </w:pPr>
      <w:r>
        <w:rPr>
          <w:sz w:val="22"/>
          <w:szCs w:val="22"/>
        </w:rPr>
        <w:t>5) прокат оригинала или экземпляра произведения;</w:t>
      </w:r>
    </w:p>
    <w:p w14:paraId="480E20B2" w14:textId="77777777" w:rsidR="005330EC" w:rsidRDefault="006C0E89">
      <w:pPr>
        <w:spacing w:before="60" w:after="60"/>
        <w:jc w:val="both"/>
        <w:rPr>
          <w:sz w:val="22"/>
          <w:szCs w:val="22"/>
        </w:rPr>
      </w:pPr>
      <w:r>
        <w:rPr>
          <w:sz w:val="22"/>
          <w:szCs w:val="22"/>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14:paraId="61092587" w14:textId="77777777" w:rsidR="005330EC" w:rsidRDefault="006C0E89">
      <w:pPr>
        <w:spacing w:before="60" w:after="60"/>
        <w:jc w:val="both"/>
        <w:rPr>
          <w:sz w:val="22"/>
          <w:szCs w:val="22"/>
        </w:rPr>
      </w:pPr>
      <w:r>
        <w:rPr>
          <w:sz w:val="22"/>
          <w:szCs w:val="22"/>
        </w:rPr>
        <w:t xml:space="preserve">7) сообщение в эфир, то есть сообщение произведения для всеобщего сведения по радио или телевидению,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w:t>
      </w:r>
      <w:r>
        <w:rPr>
          <w:sz w:val="22"/>
          <w:szCs w:val="22"/>
        </w:rPr>
        <w:lastRenderedPageBreak/>
        <w:t>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14:paraId="36F19638" w14:textId="77777777" w:rsidR="005330EC" w:rsidRDefault="006C0E89">
      <w:pPr>
        <w:spacing w:before="60" w:after="60"/>
        <w:jc w:val="both"/>
        <w:rPr>
          <w:sz w:val="22"/>
          <w:szCs w:val="22"/>
        </w:rPr>
      </w:pPr>
      <w:r>
        <w:rPr>
          <w:sz w:val="22"/>
          <w:szCs w:val="22"/>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14:paraId="6D1CA494" w14:textId="77777777" w:rsidR="005330EC" w:rsidRDefault="006C0E89">
      <w:pPr>
        <w:spacing w:before="60" w:after="60"/>
        <w:jc w:val="both"/>
        <w:rPr>
          <w:sz w:val="22"/>
          <w:szCs w:val="22"/>
        </w:rPr>
      </w:pPr>
      <w:r>
        <w:rPr>
          <w:sz w:val="22"/>
          <w:szCs w:val="22"/>
        </w:rPr>
        <w:t>8.1) ретрансляция, то есть прием и одновременное сообщение в эфир (в том числе через спутник) или по кабелю полной и неизменной радио- или телепередачи либо ее существенной части, сообщаемой в эфир или по кабелю организацией эфирного или кабельного вещания;</w:t>
      </w:r>
    </w:p>
    <w:p w14:paraId="7EE2B17B" w14:textId="77777777" w:rsidR="005330EC" w:rsidRDefault="006C0E89">
      <w:pPr>
        <w:spacing w:before="60" w:after="60"/>
        <w:jc w:val="both"/>
        <w:rPr>
          <w:sz w:val="22"/>
          <w:szCs w:val="22"/>
        </w:rPr>
      </w:pPr>
      <w:r>
        <w:rPr>
          <w:sz w:val="22"/>
          <w:szCs w:val="22"/>
        </w:rPr>
        <w:t>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14:paraId="59BFB54A" w14:textId="77777777" w:rsidR="005330EC" w:rsidRDefault="006C0E89">
      <w:pPr>
        <w:spacing w:before="60" w:after="60"/>
        <w:jc w:val="both"/>
        <w:rPr>
          <w:sz w:val="22"/>
          <w:szCs w:val="22"/>
        </w:rPr>
      </w:pPr>
      <w:r>
        <w:rPr>
          <w:sz w:val="22"/>
          <w:szCs w:val="22"/>
        </w:rPr>
        <w:t>10)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14:paraId="2A9AD098" w14:textId="77777777" w:rsidR="005330EC" w:rsidRDefault="006C0E89">
      <w:pPr>
        <w:spacing w:before="60" w:after="60"/>
        <w:ind w:right="-78"/>
        <w:jc w:val="both"/>
        <w:rPr>
          <w:b/>
          <w:sz w:val="22"/>
          <w:szCs w:val="22"/>
        </w:rPr>
      </w:pPr>
      <w:r>
        <w:rPr>
          <w:b/>
          <w:sz w:val="22"/>
          <w:szCs w:val="22"/>
        </w:rPr>
        <w:t xml:space="preserve">2. ПРЕДМЕТ И ДОКУМЕНТЫ ДОГОВОРА. </w:t>
      </w:r>
    </w:p>
    <w:p w14:paraId="1041229A" w14:textId="77777777" w:rsidR="005330EC" w:rsidRDefault="006C0E89">
      <w:pPr>
        <w:spacing w:before="60" w:after="60"/>
        <w:ind w:right="-78"/>
        <w:jc w:val="both"/>
        <w:rPr>
          <w:sz w:val="22"/>
          <w:szCs w:val="22"/>
        </w:rPr>
      </w:pPr>
      <w:r>
        <w:rPr>
          <w:sz w:val="22"/>
          <w:szCs w:val="22"/>
        </w:rPr>
        <w:t xml:space="preserve">2.1. Исполнитель и Заказчик в настоящем Договоре согласовывают условия, в соответствии с которыми Исполнитель обязуется оказать Услуги, а Заказчик принять и оплатить Услуги в соответствии со Спецификацией № 1, являющейся неотъемлемой частью настоящего Договора. </w:t>
      </w:r>
    </w:p>
    <w:p w14:paraId="2DD91715" w14:textId="77777777" w:rsidR="005330EC" w:rsidRDefault="006C0E89">
      <w:pPr>
        <w:spacing w:before="60" w:after="60"/>
        <w:ind w:right="-78"/>
        <w:jc w:val="both"/>
        <w:rPr>
          <w:sz w:val="22"/>
          <w:szCs w:val="22"/>
        </w:rPr>
      </w:pPr>
      <w:r>
        <w:rPr>
          <w:sz w:val="22"/>
          <w:szCs w:val="22"/>
        </w:rPr>
        <w:t xml:space="preserve">2.2. </w:t>
      </w:r>
      <w:r w:rsidRPr="0074178B">
        <w:rPr>
          <w:sz w:val="22"/>
          <w:szCs w:val="22"/>
        </w:rPr>
        <w:t>С даты подписания</w:t>
      </w:r>
      <w:r>
        <w:rPr>
          <w:sz w:val="22"/>
          <w:szCs w:val="22"/>
        </w:rPr>
        <w:t xml:space="preserve"> Сторонами вступают в силу и становятся неотъемлемой частью настоящего Договора следующие приложения:</w:t>
      </w:r>
    </w:p>
    <w:p w14:paraId="7C574FC0" w14:textId="6C196A0A" w:rsidR="005330EC" w:rsidRPr="001D7E3B" w:rsidRDefault="006C0E89">
      <w:pPr>
        <w:numPr>
          <w:ilvl w:val="0"/>
          <w:numId w:val="1"/>
        </w:numPr>
        <w:spacing w:before="60" w:after="60"/>
        <w:ind w:left="342" w:right="-78" w:hanging="342"/>
        <w:jc w:val="both"/>
        <w:rPr>
          <w:sz w:val="22"/>
          <w:szCs w:val="22"/>
        </w:rPr>
      </w:pPr>
      <w:r>
        <w:rPr>
          <w:sz w:val="22"/>
          <w:szCs w:val="22"/>
        </w:rPr>
        <w:t>Приложение 1 «Спецификация № 1»;</w:t>
      </w:r>
    </w:p>
    <w:p w14:paraId="3C9B71C2" w14:textId="4008E957" w:rsidR="005330EC" w:rsidRPr="001D7E3B" w:rsidRDefault="006C0E89">
      <w:pPr>
        <w:numPr>
          <w:ilvl w:val="0"/>
          <w:numId w:val="1"/>
        </w:numPr>
        <w:spacing w:before="60" w:after="60"/>
        <w:ind w:left="342" w:right="-78" w:hanging="342"/>
        <w:jc w:val="both"/>
        <w:rPr>
          <w:sz w:val="22"/>
          <w:szCs w:val="22"/>
        </w:rPr>
      </w:pPr>
      <w:r w:rsidRPr="001D7E3B">
        <w:rPr>
          <w:sz w:val="22"/>
          <w:szCs w:val="22"/>
        </w:rPr>
        <w:t>Приложение 2 «Порядок оказания услуг технической поддержки (сопровождения</w:t>
      </w:r>
      <w:r w:rsidR="009738DC" w:rsidRPr="001D7E3B">
        <w:rPr>
          <w:sz w:val="22"/>
          <w:szCs w:val="22"/>
        </w:rPr>
        <w:t>,</w:t>
      </w:r>
      <w:r w:rsidR="009738DC" w:rsidRPr="001D7E3B">
        <w:rPr>
          <w:rStyle w:val="Heading1Char"/>
          <w:sz w:val="22"/>
          <w:szCs w:val="22"/>
        </w:rPr>
        <w:t xml:space="preserve"> </w:t>
      </w:r>
      <w:r w:rsidR="009738DC" w:rsidRPr="001D7E3B">
        <w:rPr>
          <w:rStyle w:val="docdata"/>
          <w:rFonts w:eastAsia="Arial"/>
          <w:sz w:val="22"/>
          <w:szCs w:val="22"/>
        </w:rPr>
        <w:t>адаптации</w:t>
      </w:r>
      <w:r w:rsidRPr="001D7E3B">
        <w:rPr>
          <w:sz w:val="22"/>
          <w:szCs w:val="22"/>
        </w:rPr>
        <w:t>)»;</w:t>
      </w:r>
    </w:p>
    <w:p w14:paraId="326806CE" w14:textId="06039498" w:rsidR="005330EC" w:rsidRPr="001D7E3B" w:rsidRDefault="006C0E89">
      <w:pPr>
        <w:numPr>
          <w:ilvl w:val="0"/>
          <w:numId w:val="1"/>
        </w:numPr>
        <w:spacing w:before="60" w:after="60"/>
        <w:ind w:left="342" w:right="-78" w:hanging="342"/>
        <w:jc w:val="both"/>
        <w:rPr>
          <w:sz w:val="22"/>
          <w:szCs w:val="22"/>
        </w:rPr>
      </w:pPr>
      <w:r w:rsidRPr="001D7E3B">
        <w:rPr>
          <w:sz w:val="22"/>
          <w:szCs w:val="22"/>
        </w:rPr>
        <w:t>Приложение 3 «Форма Акта сдачи-приёмки оказанных услуг</w:t>
      </w:r>
      <w:r w:rsidR="00A0304D" w:rsidRPr="001D7E3B">
        <w:rPr>
          <w:sz w:val="22"/>
          <w:szCs w:val="22"/>
        </w:rPr>
        <w:t xml:space="preserve"> технической поддержки (сопровождения, адаптации)</w:t>
      </w:r>
      <w:r w:rsidRPr="001D7E3B">
        <w:rPr>
          <w:sz w:val="22"/>
          <w:szCs w:val="22"/>
        </w:rPr>
        <w:t>»;</w:t>
      </w:r>
    </w:p>
    <w:p w14:paraId="5BD9D2D1" w14:textId="5468C4FB" w:rsidR="005330EC" w:rsidRPr="001D7E3B" w:rsidRDefault="006C0E89">
      <w:pPr>
        <w:numPr>
          <w:ilvl w:val="0"/>
          <w:numId w:val="1"/>
        </w:numPr>
        <w:spacing w:before="60" w:after="60"/>
        <w:ind w:right="-78"/>
        <w:jc w:val="both"/>
        <w:rPr>
          <w:sz w:val="22"/>
          <w:szCs w:val="22"/>
        </w:rPr>
      </w:pPr>
      <w:r w:rsidRPr="001D7E3B">
        <w:rPr>
          <w:sz w:val="22"/>
          <w:szCs w:val="22"/>
        </w:rPr>
        <w:t>Приложение 4 «Требования информационной безопасности и режима безопасности информации (конфиденциальности)»;</w:t>
      </w:r>
    </w:p>
    <w:p w14:paraId="4E798ECA" w14:textId="3B42B3DD" w:rsidR="005330EC" w:rsidRPr="001D7E3B" w:rsidRDefault="006C0E89">
      <w:pPr>
        <w:numPr>
          <w:ilvl w:val="0"/>
          <w:numId w:val="1"/>
        </w:numPr>
        <w:spacing w:before="60" w:after="60"/>
        <w:ind w:right="-78"/>
        <w:jc w:val="both"/>
        <w:rPr>
          <w:sz w:val="22"/>
          <w:szCs w:val="22"/>
        </w:rPr>
      </w:pPr>
      <w:r w:rsidRPr="001D7E3B">
        <w:rPr>
          <w:sz w:val="22"/>
          <w:szCs w:val="22"/>
        </w:rPr>
        <w:t>Приложение 5 «С</w:t>
      </w:r>
      <w:r w:rsidR="00853948" w:rsidRPr="001D7E3B">
        <w:rPr>
          <w:sz w:val="22"/>
          <w:szCs w:val="22"/>
        </w:rPr>
        <w:t>оглашение о конфиденциальности»;</w:t>
      </w:r>
    </w:p>
    <w:p w14:paraId="1642BA36" w14:textId="77777777" w:rsidR="00A1197A" w:rsidRPr="001D7E3B" w:rsidRDefault="00A1197A" w:rsidP="00A1197A">
      <w:pPr>
        <w:numPr>
          <w:ilvl w:val="0"/>
          <w:numId w:val="1"/>
        </w:numPr>
        <w:spacing w:before="60" w:after="60"/>
        <w:ind w:right="-78"/>
        <w:jc w:val="both"/>
        <w:rPr>
          <w:sz w:val="22"/>
          <w:szCs w:val="22"/>
        </w:rPr>
      </w:pPr>
      <w:r w:rsidRPr="001D7E3B">
        <w:rPr>
          <w:sz w:val="22"/>
          <w:szCs w:val="22"/>
        </w:rPr>
        <w:t>Приложение 6 «Форма Акта приема-передачи SIM-карт»;</w:t>
      </w:r>
    </w:p>
    <w:p w14:paraId="18EE663D" w14:textId="2896AEE7" w:rsidR="00A1197A" w:rsidRPr="001D7E3B" w:rsidRDefault="00A1197A" w:rsidP="00A1197A">
      <w:pPr>
        <w:numPr>
          <w:ilvl w:val="0"/>
          <w:numId w:val="1"/>
        </w:numPr>
        <w:spacing w:before="60" w:after="60"/>
        <w:ind w:right="-78"/>
        <w:jc w:val="both"/>
        <w:rPr>
          <w:sz w:val="22"/>
          <w:szCs w:val="22"/>
        </w:rPr>
      </w:pPr>
      <w:r w:rsidRPr="001D7E3B">
        <w:rPr>
          <w:sz w:val="22"/>
          <w:szCs w:val="22"/>
        </w:rPr>
        <w:t>Приложение 7 «Форма Акта возврата SIM-карт</w:t>
      </w:r>
      <w:r w:rsidR="006A21CA" w:rsidRPr="001D7E3B">
        <w:rPr>
          <w:sz w:val="22"/>
          <w:szCs w:val="22"/>
        </w:rPr>
        <w:t>»;</w:t>
      </w:r>
    </w:p>
    <w:p w14:paraId="37C09867" w14:textId="18E44899" w:rsidR="006A21CA" w:rsidRDefault="006A21CA" w:rsidP="00A1197A">
      <w:pPr>
        <w:numPr>
          <w:ilvl w:val="0"/>
          <w:numId w:val="1"/>
        </w:numPr>
        <w:spacing w:before="60" w:after="60"/>
        <w:ind w:right="-78"/>
        <w:jc w:val="both"/>
        <w:rPr>
          <w:sz w:val="22"/>
          <w:szCs w:val="22"/>
        </w:rPr>
      </w:pPr>
      <w:r w:rsidRPr="001D7E3B">
        <w:rPr>
          <w:sz w:val="22"/>
          <w:szCs w:val="22"/>
        </w:rPr>
        <w:t>Приложение 8 «Заверение»</w:t>
      </w:r>
      <w:r w:rsidR="0062116A" w:rsidRPr="001D7E3B">
        <w:rPr>
          <w:sz w:val="22"/>
          <w:szCs w:val="22"/>
        </w:rPr>
        <w:t xml:space="preserve"> - данное приложение подписывается Исполнителем в одностороннем порядке</w:t>
      </w:r>
      <w:r w:rsidR="00805B27">
        <w:rPr>
          <w:sz w:val="22"/>
          <w:szCs w:val="22"/>
        </w:rPr>
        <w:t>;</w:t>
      </w:r>
    </w:p>
    <w:p w14:paraId="08C1DB45" w14:textId="62410892" w:rsidR="00805B27" w:rsidRPr="001D7E3B" w:rsidRDefault="00805B27" w:rsidP="00A1197A">
      <w:pPr>
        <w:numPr>
          <w:ilvl w:val="0"/>
          <w:numId w:val="1"/>
        </w:numPr>
        <w:spacing w:before="60" w:after="60"/>
        <w:ind w:right="-78"/>
        <w:jc w:val="both"/>
        <w:rPr>
          <w:sz w:val="22"/>
          <w:szCs w:val="22"/>
        </w:rPr>
      </w:pPr>
      <w:r>
        <w:rPr>
          <w:sz w:val="22"/>
          <w:szCs w:val="22"/>
        </w:rPr>
        <w:t>Приложение 9 «Оговорка о персональных данных».</w:t>
      </w:r>
    </w:p>
    <w:p w14:paraId="2867C6AF" w14:textId="3B29D64D" w:rsidR="005330EC" w:rsidRDefault="006C0E89">
      <w:pPr>
        <w:spacing w:before="60" w:after="60"/>
        <w:jc w:val="both"/>
        <w:rPr>
          <w:sz w:val="22"/>
          <w:szCs w:val="22"/>
        </w:rPr>
      </w:pPr>
      <w:r>
        <w:rPr>
          <w:sz w:val="22"/>
          <w:szCs w:val="22"/>
        </w:rPr>
        <w:t>2.3. Общий перечень Услуг по Договору согласован в Приложении 2 к настоящему Договору.  Сроки оказания Услуг согласованы в Приложении 1 к Договору.</w:t>
      </w:r>
    </w:p>
    <w:p w14:paraId="303DDF3F" w14:textId="77777777" w:rsidR="005330EC" w:rsidRDefault="006C0E89">
      <w:pPr>
        <w:spacing w:before="60" w:after="60"/>
        <w:ind w:right="-78"/>
        <w:jc w:val="both"/>
        <w:rPr>
          <w:sz w:val="22"/>
          <w:szCs w:val="22"/>
        </w:rPr>
      </w:pPr>
      <w:r>
        <w:rPr>
          <w:sz w:val="22"/>
          <w:szCs w:val="22"/>
        </w:rPr>
        <w:t>2.4. Изменения в настоящий Договор могут вноситься только путем подписания дополнительных соглашений, подписанных уполномоченными представителями обеих Сторон.</w:t>
      </w:r>
    </w:p>
    <w:p w14:paraId="50AA4C27" w14:textId="77777777" w:rsidR="005330EC" w:rsidRDefault="006C0E89">
      <w:pPr>
        <w:spacing w:before="60" w:after="60"/>
        <w:ind w:right="-78"/>
        <w:jc w:val="both"/>
        <w:rPr>
          <w:b/>
          <w:sz w:val="22"/>
          <w:szCs w:val="22"/>
        </w:rPr>
      </w:pPr>
      <w:r>
        <w:rPr>
          <w:b/>
          <w:sz w:val="22"/>
          <w:szCs w:val="22"/>
        </w:rPr>
        <w:t>3. ЦЕНА ДОГОВОРА И ПОРЯДОК РАСЧЕТОВ.</w:t>
      </w:r>
    </w:p>
    <w:p w14:paraId="30384CF6" w14:textId="43AE1645" w:rsidR="005330EC" w:rsidRDefault="006C0E89">
      <w:pPr>
        <w:spacing w:before="60" w:after="60"/>
        <w:jc w:val="both"/>
        <w:rPr>
          <w:sz w:val="22"/>
          <w:szCs w:val="22"/>
        </w:rPr>
      </w:pPr>
      <w:r>
        <w:rPr>
          <w:sz w:val="22"/>
          <w:szCs w:val="22"/>
        </w:rPr>
        <w:t>3.1. Цена Услуг является договорной и сформирована по результатам запроса предложений № 2</w:t>
      </w:r>
      <w:r w:rsidR="001D2DDC">
        <w:rPr>
          <w:sz w:val="22"/>
          <w:szCs w:val="22"/>
        </w:rPr>
        <w:t>938</w:t>
      </w:r>
      <w:r>
        <w:rPr>
          <w:sz w:val="22"/>
          <w:szCs w:val="22"/>
        </w:rPr>
        <w:t>-2</w:t>
      </w:r>
      <w:r w:rsidR="001D2DDC">
        <w:rPr>
          <w:sz w:val="22"/>
          <w:szCs w:val="22"/>
        </w:rPr>
        <w:t>5</w:t>
      </w:r>
      <w:r>
        <w:rPr>
          <w:sz w:val="22"/>
          <w:szCs w:val="22"/>
        </w:rPr>
        <w:t>/ЗП на закупку услуг технической поддержки ПО «Мобильное приложение «Мой МТС СНГ vBY.1.0».</w:t>
      </w:r>
    </w:p>
    <w:p w14:paraId="7AED3635" w14:textId="71512548" w:rsidR="005330EC" w:rsidRDefault="006C0E89">
      <w:pPr>
        <w:spacing w:before="60" w:after="60"/>
        <w:jc w:val="both"/>
        <w:rPr>
          <w:sz w:val="22"/>
          <w:szCs w:val="22"/>
        </w:rPr>
      </w:pPr>
      <w:r>
        <w:rPr>
          <w:sz w:val="22"/>
          <w:szCs w:val="22"/>
        </w:rPr>
        <w:t xml:space="preserve">3.2. Общая стоимость настоящего Договора составляет </w:t>
      </w:r>
      <w:r w:rsidR="001D2DDC">
        <w:rPr>
          <w:b/>
          <w:sz w:val="22"/>
          <w:szCs w:val="22"/>
        </w:rPr>
        <w:t>_______________________________</w:t>
      </w:r>
      <w:r>
        <w:rPr>
          <w:sz w:val="22"/>
          <w:szCs w:val="22"/>
        </w:rPr>
        <w:t xml:space="preserve"> и не подлежит пересмотру в сторону увеличения.</w:t>
      </w:r>
    </w:p>
    <w:p w14:paraId="79457BF9" w14:textId="4F0F0AE2" w:rsidR="005330EC" w:rsidRDefault="006C0E89">
      <w:pPr>
        <w:spacing w:before="60" w:after="60"/>
        <w:jc w:val="both"/>
        <w:rPr>
          <w:sz w:val="22"/>
          <w:szCs w:val="22"/>
        </w:rPr>
      </w:pPr>
      <w:r>
        <w:rPr>
          <w:sz w:val="22"/>
          <w:szCs w:val="22"/>
        </w:rPr>
        <w:t xml:space="preserve">3.3. Из причитающегося Исполнителю вознаграждения за оказанные Услуги Заказчик удерживает и перечисляет в бюджет Республики Беларусь налог на доходы иностранного юридического лица в соответствии с требованиями законодательства Республики Беларусь. Для целей применения Соглашения об </w:t>
      </w:r>
      <w:proofErr w:type="spellStart"/>
      <w:r>
        <w:rPr>
          <w:sz w:val="22"/>
          <w:szCs w:val="22"/>
        </w:rPr>
        <w:t>избежании</w:t>
      </w:r>
      <w:proofErr w:type="spellEnd"/>
      <w:r>
        <w:rPr>
          <w:sz w:val="22"/>
          <w:szCs w:val="22"/>
        </w:rPr>
        <w:t xml:space="preserve"> двойного налогообложения, Исполнитель обязан предоставить Заказчику документ о подтверждении статуса налогового резидента Российской Федерации. Исполнитель обязан предоставлять такой сертификат на каждый календарный год, в котором оказываются услуги.</w:t>
      </w:r>
    </w:p>
    <w:p w14:paraId="79B1EEDF" w14:textId="77777777" w:rsidR="005330EC" w:rsidRDefault="006C0E89">
      <w:pPr>
        <w:spacing w:before="60" w:after="60"/>
        <w:jc w:val="both"/>
        <w:rPr>
          <w:sz w:val="22"/>
          <w:szCs w:val="22"/>
        </w:rPr>
      </w:pPr>
      <w:r>
        <w:rPr>
          <w:sz w:val="22"/>
          <w:szCs w:val="22"/>
        </w:rPr>
        <w:lastRenderedPageBreak/>
        <w:t>Заказчик оказывает содействие в предоставлении в налоговый орган Республики Беларусь необходимых документов для полного или частичного освобождения от налога на доходы Исполнителя в соответствие с процедурой, установленной законодательством Республики Беларусь. Заказчик обязуется предоставлять Исполнителю справку, подтверждающую уплату налога на доходы в бюджет Республики Беларусь, заверенную налоговыми органами Республики Беларусь, в течение двух месяцев со дня произведения платежа.</w:t>
      </w:r>
    </w:p>
    <w:p w14:paraId="3A25E51C" w14:textId="77777777" w:rsidR="005330EC" w:rsidRDefault="006C0E89">
      <w:pPr>
        <w:spacing w:before="60" w:after="60"/>
        <w:jc w:val="both"/>
        <w:rPr>
          <w:sz w:val="22"/>
          <w:szCs w:val="22"/>
        </w:rPr>
      </w:pPr>
      <w:r>
        <w:rPr>
          <w:sz w:val="22"/>
          <w:szCs w:val="22"/>
        </w:rPr>
        <w:t xml:space="preserve">3.5. Расчеты по настоящему Договору производятся в российских рублях. </w:t>
      </w:r>
    </w:p>
    <w:p w14:paraId="5AD34600" w14:textId="1FEEFD67" w:rsidR="005330EC" w:rsidRDefault="006C0E89">
      <w:pPr>
        <w:spacing w:before="60" w:after="60"/>
        <w:jc w:val="both"/>
        <w:rPr>
          <w:color w:val="00B0F0"/>
          <w:sz w:val="22"/>
          <w:szCs w:val="22"/>
        </w:rPr>
      </w:pPr>
      <w:r>
        <w:rPr>
          <w:sz w:val="22"/>
          <w:szCs w:val="22"/>
        </w:rPr>
        <w:t>3.6. 100 % (сто процентов) стоимости Услуг за Отчетный период, указанный в Приложении 1 к настоящему договору, оплачивается по факту их выполнения с отсрочкой платежа</w:t>
      </w:r>
      <w:r w:rsidR="001D2DDC">
        <w:rPr>
          <w:sz w:val="22"/>
          <w:szCs w:val="22"/>
        </w:rPr>
        <w:t>________________</w:t>
      </w:r>
      <w:r>
        <w:rPr>
          <w:sz w:val="22"/>
          <w:szCs w:val="22"/>
        </w:rPr>
        <w:t xml:space="preserve"> календарных дней от даты составления Акта сдачи-приемки оказанных услуг</w:t>
      </w:r>
      <w:r w:rsidR="00A0304D">
        <w:rPr>
          <w:rStyle w:val="docdata"/>
          <w:rFonts w:eastAsia="Arial"/>
          <w:color w:val="000000"/>
          <w:sz w:val="22"/>
          <w:szCs w:val="22"/>
        </w:rPr>
        <w:t> </w:t>
      </w:r>
      <w:r w:rsidR="00A0304D">
        <w:rPr>
          <w:color w:val="000000"/>
          <w:sz w:val="22"/>
          <w:szCs w:val="22"/>
        </w:rPr>
        <w:t>технической поддержки (сопровождения, адаптации)</w:t>
      </w:r>
      <w:r>
        <w:rPr>
          <w:sz w:val="22"/>
          <w:szCs w:val="22"/>
        </w:rPr>
        <w:t>.</w:t>
      </w:r>
    </w:p>
    <w:p w14:paraId="76315E3D" w14:textId="77777777" w:rsidR="005330EC" w:rsidRDefault="006C0E89">
      <w:pPr>
        <w:spacing w:before="60" w:after="60"/>
        <w:jc w:val="both"/>
        <w:rPr>
          <w:sz w:val="22"/>
          <w:szCs w:val="22"/>
        </w:rPr>
      </w:pPr>
      <w:r>
        <w:rPr>
          <w:sz w:val="22"/>
          <w:szCs w:val="22"/>
        </w:rPr>
        <w:t>3.7. При оплате банковским переводом платежи считаются произведенными с даты списания денежных средств со счета Заказчика. Все расходы по переводу денежных средств в стране плательщика в соответствии с условиями настоящего Договора несет плательщик, вне страны плательщика – получатель платежа.</w:t>
      </w:r>
    </w:p>
    <w:p w14:paraId="1D365D11" w14:textId="6F1CB474" w:rsidR="005330EC" w:rsidRDefault="006A21CA" w:rsidP="00D71455">
      <w:pPr>
        <w:spacing w:before="60" w:after="60"/>
        <w:jc w:val="both"/>
        <w:rPr>
          <w:color w:val="000000" w:themeColor="text1"/>
          <w:sz w:val="22"/>
          <w:szCs w:val="22"/>
        </w:rPr>
      </w:pPr>
      <w:r>
        <w:rPr>
          <w:sz w:val="22"/>
          <w:szCs w:val="22"/>
        </w:rPr>
        <w:t xml:space="preserve">3.8. </w:t>
      </w:r>
      <w:r w:rsidR="006C0E89">
        <w:rPr>
          <w:sz w:val="22"/>
          <w:szCs w:val="22"/>
        </w:rPr>
        <w:t>Все платежи осуществляются путем перечисления Заказчиком средств на расчетный счет И</w:t>
      </w:r>
      <w:r w:rsidR="006C0E89">
        <w:rPr>
          <w:color w:val="000000" w:themeColor="text1"/>
          <w:sz w:val="22"/>
          <w:szCs w:val="22"/>
        </w:rPr>
        <w:t>сполнителя согласно его банковским реквизитам, указанным в настоящем Договоре.</w:t>
      </w:r>
      <w:r w:rsidR="00D71455">
        <w:rPr>
          <w:color w:val="000000" w:themeColor="text1"/>
          <w:sz w:val="22"/>
          <w:szCs w:val="22"/>
        </w:rPr>
        <w:t xml:space="preserve"> </w:t>
      </w:r>
      <w:r w:rsidR="006C0E89">
        <w:rPr>
          <w:color w:val="000000" w:themeColor="text1"/>
          <w:sz w:val="22"/>
          <w:szCs w:val="22"/>
        </w:rPr>
        <w:t xml:space="preserve">В случае каких-либо изменений в реквизитах и/или данных, указанных в </w:t>
      </w:r>
      <w:r w:rsidR="00DC6652">
        <w:rPr>
          <w:color w:val="000000" w:themeColor="text1"/>
          <w:sz w:val="22"/>
          <w:szCs w:val="22"/>
        </w:rPr>
        <w:t xml:space="preserve">Разделе </w:t>
      </w:r>
      <w:r w:rsidR="006C0E89">
        <w:rPr>
          <w:color w:val="000000" w:themeColor="text1"/>
          <w:sz w:val="22"/>
          <w:szCs w:val="22"/>
        </w:rPr>
        <w:t>14 настоящего Договора, совершающая изменения Сторона должна немедленно известить другую Сторону в письменной форме.</w:t>
      </w:r>
    </w:p>
    <w:p w14:paraId="49FD6037" w14:textId="1F169B6E" w:rsidR="005330EC" w:rsidRPr="00714A73" w:rsidRDefault="006C0E89">
      <w:pPr>
        <w:spacing w:before="60" w:after="60"/>
        <w:jc w:val="both"/>
        <w:rPr>
          <w:strike/>
          <w:sz w:val="22"/>
          <w:szCs w:val="22"/>
        </w:rPr>
      </w:pPr>
      <w:r w:rsidRPr="00714A73">
        <w:rPr>
          <w:sz w:val="22"/>
          <w:szCs w:val="22"/>
        </w:rPr>
        <w:t>3.9. Вознаграждение за права на использование</w:t>
      </w:r>
      <w:r w:rsidR="00D67757" w:rsidRPr="00714A73">
        <w:rPr>
          <w:sz w:val="22"/>
          <w:szCs w:val="22"/>
        </w:rPr>
        <w:t xml:space="preserve"> обновленных версий ПО</w:t>
      </w:r>
      <w:r w:rsidRPr="00714A73">
        <w:rPr>
          <w:sz w:val="22"/>
          <w:szCs w:val="22"/>
        </w:rPr>
        <w:t xml:space="preserve"> программного обеспечения, передаваемого в рамках исп</w:t>
      </w:r>
      <w:r w:rsidR="00D439BE" w:rsidRPr="00714A73">
        <w:rPr>
          <w:sz w:val="22"/>
          <w:szCs w:val="22"/>
        </w:rPr>
        <w:t>олнения настоящего Договора</w:t>
      </w:r>
      <w:r w:rsidR="00D67757" w:rsidRPr="00714A73">
        <w:rPr>
          <w:sz w:val="22"/>
          <w:szCs w:val="22"/>
        </w:rPr>
        <w:t>,</w:t>
      </w:r>
      <w:r w:rsidR="00513721" w:rsidRPr="00714A73">
        <w:rPr>
          <w:sz w:val="22"/>
          <w:szCs w:val="22"/>
        </w:rPr>
        <w:t xml:space="preserve"> согласован</w:t>
      </w:r>
      <w:r w:rsidR="00714A73" w:rsidRPr="00714A73">
        <w:rPr>
          <w:sz w:val="22"/>
          <w:szCs w:val="22"/>
        </w:rPr>
        <w:t>о</w:t>
      </w:r>
      <w:r w:rsidR="00513721" w:rsidRPr="00714A73">
        <w:rPr>
          <w:sz w:val="22"/>
          <w:szCs w:val="22"/>
        </w:rPr>
        <w:t xml:space="preserve"> Сторонами в Спецификации № 1 к настоящему Договору</w:t>
      </w:r>
      <w:r w:rsidR="007B4CF6" w:rsidRPr="00714A73">
        <w:rPr>
          <w:sz w:val="22"/>
          <w:szCs w:val="22"/>
        </w:rPr>
        <w:t>.</w:t>
      </w:r>
      <w:r w:rsidRPr="00714A73">
        <w:rPr>
          <w:strike/>
          <w:sz w:val="22"/>
          <w:szCs w:val="22"/>
        </w:rPr>
        <w:t xml:space="preserve"> </w:t>
      </w:r>
    </w:p>
    <w:p w14:paraId="59C7EB78" w14:textId="77777777" w:rsidR="00C62B7E" w:rsidRDefault="00C62B7E">
      <w:pPr>
        <w:spacing w:before="60" w:after="60"/>
        <w:jc w:val="both"/>
        <w:rPr>
          <w:color w:val="000000" w:themeColor="text1"/>
          <w:sz w:val="22"/>
          <w:szCs w:val="22"/>
        </w:rPr>
      </w:pPr>
    </w:p>
    <w:p w14:paraId="1860F99F" w14:textId="07D10888" w:rsidR="005330EC" w:rsidRDefault="006C0E89">
      <w:pPr>
        <w:spacing w:before="60" w:after="60"/>
        <w:ind w:right="-78"/>
        <w:jc w:val="both"/>
        <w:rPr>
          <w:b/>
          <w:color w:val="000000" w:themeColor="text1"/>
          <w:sz w:val="22"/>
          <w:szCs w:val="22"/>
        </w:rPr>
      </w:pPr>
      <w:r>
        <w:rPr>
          <w:b/>
          <w:color w:val="000000" w:themeColor="text1"/>
          <w:sz w:val="22"/>
          <w:szCs w:val="22"/>
        </w:rPr>
        <w:t>4. ПОРЯДОК ПРИЁМКИ УСЛУГ ПО ТЕХНИЧЕСКОЙ ПОДДЕРЖКЕ (СОПРОВОЖДЕНИЮ</w:t>
      </w:r>
      <w:r w:rsidR="00A0304D">
        <w:rPr>
          <w:b/>
          <w:color w:val="000000" w:themeColor="text1"/>
          <w:sz w:val="22"/>
          <w:szCs w:val="22"/>
        </w:rPr>
        <w:t xml:space="preserve">, </w:t>
      </w:r>
      <w:r w:rsidR="00A0304D">
        <w:rPr>
          <w:rStyle w:val="docdata"/>
          <w:rFonts w:eastAsia="Arial"/>
          <w:b/>
          <w:bCs/>
          <w:color w:val="000000"/>
          <w:sz w:val="22"/>
          <w:szCs w:val="22"/>
        </w:rPr>
        <w:t>АДАПТАЦИИ</w:t>
      </w:r>
      <w:r>
        <w:rPr>
          <w:b/>
          <w:color w:val="000000" w:themeColor="text1"/>
          <w:sz w:val="22"/>
          <w:szCs w:val="22"/>
        </w:rPr>
        <w:t xml:space="preserve">) ЗА ОТЧЕТНЫЙ ПЕРИОД. </w:t>
      </w:r>
    </w:p>
    <w:p w14:paraId="5B5501DB" w14:textId="42FF9A4F" w:rsidR="005330EC" w:rsidRDefault="006C0E89">
      <w:pPr>
        <w:spacing w:before="60" w:after="60"/>
        <w:jc w:val="both"/>
        <w:rPr>
          <w:sz w:val="22"/>
          <w:szCs w:val="22"/>
        </w:rPr>
      </w:pPr>
      <w:r>
        <w:rPr>
          <w:sz w:val="22"/>
          <w:szCs w:val="22"/>
        </w:rPr>
        <w:t xml:space="preserve">4.1. Сдача-приемка Услуг, оказанных в рамках настоящего Договора и подлежащих оплате, оформляется двухсторонним Актом сдачи-приемки оказанных Услуг </w:t>
      </w:r>
      <w:r w:rsidR="00A0304D">
        <w:rPr>
          <w:rStyle w:val="docdata"/>
          <w:rFonts w:eastAsia="Arial"/>
          <w:color w:val="000000"/>
          <w:sz w:val="22"/>
          <w:szCs w:val="22"/>
        </w:rPr>
        <w:t>технической поддержки (сопровождения</w:t>
      </w:r>
      <w:r w:rsidR="00A0304D">
        <w:rPr>
          <w:color w:val="000000"/>
          <w:sz w:val="22"/>
          <w:szCs w:val="22"/>
        </w:rPr>
        <w:t xml:space="preserve">, адаптации) </w:t>
      </w:r>
      <w:r>
        <w:rPr>
          <w:sz w:val="22"/>
          <w:szCs w:val="22"/>
        </w:rPr>
        <w:t>по форме Приложения 3 к Договору.</w:t>
      </w:r>
      <w:r>
        <w:rPr>
          <w:sz w:val="22"/>
          <w:szCs w:val="22"/>
        </w:rPr>
        <w:tab/>
      </w:r>
    </w:p>
    <w:p w14:paraId="67351821" w14:textId="5DEA5433" w:rsidR="005330EC" w:rsidRDefault="006C0E89">
      <w:pPr>
        <w:spacing w:before="60" w:after="60"/>
        <w:jc w:val="both"/>
        <w:rPr>
          <w:sz w:val="22"/>
          <w:szCs w:val="22"/>
        </w:rPr>
      </w:pPr>
      <w:r>
        <w:rPr>
          <w:sz w:val="22"/>
          <w:szCs w:val="22"/>
        </w:rPr>
        <w:t>4.2. Исполнитель не позднее 5 (пяти) календарных дней после окончания Отчетного периода предоставляет Заказчику Акт сдачи-приемки оказанных услуг</w:t>
      </w:r>
      <w:r w:rsidR="00A0304D">
        <w:rPr>
          <w:sz w:val="22"/>
          <w:szCs w:val="22"/>
        </w:rPr>
        <w:t xml:space="preserve"> </w:t>
      </w:r>
      <w:r w:rsidR="00A0304D">
        <w:rPr>
          <w:rStyle w:val="docdata"/>
          <w:rFonts w:eastAsia="Arial"/>
          <w:color w:val="000000"/>
          <w:sz w:val="22"/>
          <w:szCs w:val="22"/>
        </w:rPr>
        <w:t>технической поддержки (сопровождения</w:t>
      </w:r>
      <w:r w:rsidR="00A0304D">
        <w:rPr>
          <w:color w:val="000000"/>
          <w:sz w:val="22"/>
          <w:szCs w:val="22"/>
        </w:rPr>
        <w:t>, адаптации)</w:t>
      </w:r>
      <w:r>
        <w:rPr>
          <w:sz w:val="22"/>
          <w:szCs w:val="22"/>
        </w:rPr>
        <w:t xml:space="preserve"> (Приложение 3 к настоящему Договору), подписанный со стороны Исполнителя. </w:t>
      </w:r>
    </w:p>
    <w:p w14:paraId="7AEBA791" w14:textId="77777777" w:rsidR="005330EC" w:rsidRDefault="005330EC">
      <w:pPr>
        <w:spacing w:before="60" w:after="60"/>
        <w:jc w:val="both"/>
        <w:rPr>
          <w:sz w:val="22"/>
          <w:szCs w:val="22"/>
        </w:rPr>
      </w:pPr>
    </w:p>
    <w:p w14:paraId="3D885000" w14:textId="77777777" w:rsidR="005330EC" w:rsidRDefault="006C0E89">
      <w:pPr>
        <w:spacing w:before="60" w:after="60"/>
        <w:ind w:right="-78"/>
        <w:jc w:val="both"/>
        <w:rPr>
          <w:b/>
          <w:sz w:val="22"/>
          <w:szCs w:val="22"/>
        </w:rPr>
      </w:pPr>
      <w:r>
        <w:rPr>
          <w:b/>
          <w:sz w:val="22"/>
          <w:szCs w:val="22"/>
        </w:rPr>
        <w:t xml:space="preserve">5. ПРОЧИЕ ЗАВЕРЕНИЯ И ДОГОВОРНЫЕ ОБЯЗАТЕЛЬСТВА. </w:t>
      </w:r>
    </w:p>
    <w:p w14:paraId="3171E040" w14:textId="77777777" w:rsidR="005330EC" w:rsidRDefault="006C0E89">
      <w:pPr>
        <w:spacing w:before="60" w:after="60"/>
        <w:ind w:right="-78"/>
        <w:jc w:val="both"/>
        <w:rPr>
          <w:b/>
          <w:sz w:val="22"/>
          <w:szCs w:val="22"/>
        </w:rPr>
      </w:pPr>
      <w:r>
        <w:rPr>
          <w:b/>
          <w:sz w:val="22"/>
          <w:szCs w:val="22"/>
        </w:rPr>
        <w:t>5.1. Обязательства Исполнителя.</w:t>
      </w:r>
    </w:p>
    <w:p w14:paraId="78B4BF54" w14:textId="77777777" w:rsidR="005330EC" w:rsidRDefault="006C0E89">
      <w:pPr>
        <w:spacing w:before="60" w:after="60"/>
        <w:ind w:right="-78"/>
        <w:jc w:val="both"/>
        <w:rPr>
          <w:sz w:val="22"/>
          <w:szCs w:val="22"/>
        </w:rPr>
      </w:pPr>
      <w:r>
        <w:rPr>
          <w:sz w:val="22"/>
          <w:szCs w:val="22"/>
        </w:rPr>
        <w:t>Исполнитель гарантирует Заказчику, что примет все необходимые меры для выполнения своих обязательств по настоящему Договору, в частности:</w:t>
      </w:r>
    </w:p>
    <w:p w14:paraId="491CEFAD" w14:textId="77777777" w:rsidR="005330EC" w:rsidRDefault="006C0E89">
      <w:pPr>
        <w:spacing w:before="60" w:after="60"/>
        <w:ind w:right="-78"/>
        <w:jc w:val="both"/>
        <w:rPr>
          <w:sz w:val="22"/>
          <w:szCs w:val="22"/>
        </w:rPr>
      </w:pPr>
      <w:r>
        <w:rPr>
          <w:sz w:val="22"/>
          <w:szCs w:val="22"/>
        </w:rPr>
        <w:t>5.1.1. Исполнитель оказывает Услуги, предпринимает необходимые действия для устранения последствий любых неполадок в ПО.</w:t>
      </w:r>
    </w:p>
    <w:p w14:paraId="7623AAEB" w14:textId="78082A98" w:rsidR="005330EC" w:rsidRDefault="006C0E89">
      <w:pPr>
        <w:spacing w:before="60" w:after="60"/>
        <w:ind w:right="-78"/>
        <w:jc w:val="both"/>
        <w:rPr>
          <w:sz w:val="22"/>
          <w:szCs w:val="22"/>
        </w:rPr>
      </w:pPr>
      <w:r>
        <w:rPr>
          <w:sz w:val="22"/>
          <w:szCs w:val="22"/>
        </w:rPr>
        <w:t>5.1.2. Исполнитель обязуется реагировать на Запросы Заказчика, выявлять и устранять Инциденты и проблемы в сроки реагирования, указанные в Приложении 2 к настоящему Договору.</w:t>
      </w:r>
    </w:p>
    <w:p w14:paraId="5160E8DD" w14:textId="77777777" w:rsidR="005330EC" w:rsidRDefault="006C0E89">
      <w:pPr>
        <w:spacing w:before="60" w:after="60"/>
        <w:jc w:val="both"/>
        <w:rPr>
          <w:sz w:val="22"/>
          <w:szCs w:val="22"/>
        </w:rPr>
      </w:pPr>
      <w:r>
        <w:rPr>
          <w:sz w:val="22"/>
          <w:szCs w:val="22"/>
        </w:rPr>
        <w:t>5.1.3. Исполнитель подтверждает, что Услуги в рамках настоящего Договора будут оказываться собственными силами Исполнителя, без привлечения субконтрагентов.</w:t>
      </w:r>
    </w:p>
    <w:p w14:paraId="0DD24AEB" w14:textId="77777777" w:rsidR="005330EC" w:rsidRDefault="006C0E89">
      <w:pPr>
        <w:spacing w:before="60" w:after="60"/>
        <w:ind w:right="-78"/>
        <w:jc w:val="both"/>
        <w:rPr>
          <w:b/>
          <w:sz w:val="22"/>
          <w:szCs w:val="22"/>
        </w:rPr>
      </w:pPr>
      <w:r>
        <w:rPr>
          <w:b/>
          <w:sz w:val="22"/>
          <w:szCs w:val="22"/>
        </w:rPr>
        <w:t>5.2. Обязательства Заказчика.</w:t>
      </w:r>
    </w:p>
    <w:p w14:paraId="5790CAAC" w14:textId="77777777" w:rsidR="005330EC" w:rsidRDefault="006C0E89">
      <w:pPr>
        <w:spacing w:before="60" w:after="60"/>
        <w:ind w:right="-78"/>
        <w:jc w:val="both"/>
        <w:rPr>
          <w:b/>
          <w:sz w:val="22"/>
          <w:szCs w:val="22"/>
        </w:rPr>
      </w:pPr>
      <w:r>
        <w:rPr>
          <w:sz w:val="22"/>
          <w:szCs w:val="22"/>
        </w:rPr>
        <w:t>Заказчик гарантирует Исполнителю, что предпримет все необходимые меры для выполнения своих обязательств согласно настоящему Договору в частности:</w:t>
      </w:r>
    </w:p>
    <w:p w14:paraId="68BC1641" w14:textId="6C570932" w:rsidR="005330EC" w:rsidRDefault="006C0E89">
      <w:pPr>
        <w:spacing w:before="60" w:after="60"/>
        <w:ind w:right="-78"/>
        <w:jc w:val="both"/>
        <w:rPr>
          <w:sz w:val="22"/>
          <w:szCs w:val="22"/>
        </w:rPr>
      </w:pPr>
      <w:r>
        <w:rPr>
          <w:sz w:val="22"/>
          <w:szCs w:val="22"/>
        </w:rPr>
        <w:t>5.2.1. для целей оказания Услуг Исполнителем обеспечит уполномоченным представителям Исполнителя доступ к ПО;</w:t>
      </w:r>
    </w:p>
    <w:p w14:paraId="12AE996D" w14:textId="379560DD" w:rsidR="005330EC" w:rsidRDefault="006C0E89">
      <w:pPr>
        <w:spacing w:before="60" w:after="60"/>
        <w:ind w:right="-78"/>
        <w:jc w:val="both"/>
        <w:rPr>
          <w:color w:val="000000" w:themeColor="text1"/>
          <w:sz w:val="22"/>
          <w:szCs w:val="22"/>
        </w:rPr>
      </w:pPr>
      <w:r>
        <w:rPr>
          <w:color w:val="000000" w:themeColor="text1"/>
          <w:sz w:val="22"/>
          <w:szCs w:val="22"/>
        </w:rPr>
        <w:t xml:space="preserve">5.2.2. осуществит оплату за оказанные надлежащим образом Услуги в соответствии с условиями настоящего Договора. </w:t>
      </w:r>
    </w:p>
    <w:p w14:paraId="65C1619C" w14:textId="77777777" w:rsidR="005330EC" w:rsidRDefault="005330EC">
      <w:pPr>
        <w:spacing w:before="60" w:after="60"/>
        <w:ind w:right="-78"/>
        <w:jc w:val="both"/>
        <w:rPr>
          <w:color w:val="0070C0"/>
          <w:sz w:val="22"/>
          <w:szCs w:val="22"/>
        </w:rPr>
      </w:pPr>
    </w:p>
    <w:p w14:paraId="46CA9508" w14:textId="77777777" w:rsidR="005330EC" w:rsidRDefault="006C0E89">
      <w:pPr>
        <w:spacing w:before="60" w:after="60"/>
        <w:jc w:val="both"/>
        <w:rPr>
          <w:b/>
          <w:sz w:val="22"/>
          <w:szCs w:val="22"/>
        </w:rPr>
      </w:pPr>
      <w:r>
        <w:rPr>
          <w:b/>
          <w:sz w:val="22"/>
          <w:szCs w:val="22"/>
        </w:rPr>
        <w:t>6. ОТВЕТСТВЕННОСТЬ СТОРОН.</w:t>
      </w:r>
    </w:p>
    <w:p w14:paraId="64C43B4E" w14:textId="7EC98C12" w:rsidR="005330EC" w:rsidRDefault="006C0E89">
      <w:pPr>
        <w:spacing w:before="60" w:after="60"/>
        <w:jc w:val="both"/>
        <w:rPr>
          <w:color w:val="FF0000"/>
          <w:sz w:val="22"/>
          <w:szCs w:val="22"/>
        </w:rPr>
      </w:pPr>
      <w:r>
        <w:rPr>
          <w:sz w:val="22"/>
          <w:szCs w:val="22"/>
          <w:lang w:eastAsia="zh-CN"/>
        </w:rPr>
        <w:t xml:space="preserve">6.1. Исполнитель гарантирует оказание Услуг в соответствии с положениями Договора и в сроки согласно Приложению 2 к настоящему Договору. </w:t>
      </w:r>
      <w:r>
        <w:rPr>
          <w:sz w:val="22"/>
          <w:szCs w:val="22"/>
        </w:rPr>
        <w:t>В случае невыполнения Исполнителем условий, оговоренных в Приложении 2, Заказчик вправе требовать уплаты неустойки:</w:t>
      </w:r>
    </w:p>
    <w:tbl>
      <w:tblPr>
        <w:tblW w:w="100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5506"/>
      </w:tblGrid>
      <w:tr w:rsidR="005330EC" w14:paraId="0F210D09" w14:textId="77777777" w:rsidTr="000D44BF">
        <w:trPr>
          <w:cantSplit/>
          <w:trHeight w:val="240"/>
          <w:jc w:val="right"/>
        </w:trPr>
        <w:tc>
          <w:tcPr>
            <w:tcW w:w="4554" w:type="dxa"/>
            <w:vAlign w:val="center"/>
          </w:tcPr>
          <w:p w14:paraId="572412A6" w14:textId="77777777" w:rsidR="005330EC" w:rsidRDefault="006C0E89">
            <w:pPr>
              <w:framePr w:hSpace="180" w:wrap="around" w:vAnchor="text" w:hAnchor="margin" w:x="74" w:y="115"/>
              <w:widowControl w:val="0"/>
              <w:tabs>
                <w:tab w:val="left" w:pos="142"/>
              </w:tabs>
              <w:spacing w:before="60" w:after="60"/>
              <w:jc w:val="center"/>
              <w:rPr>
                <w:b/>
                <w:sz w:val="22"/>
                <w:szCs w:val="22"/>
              </w:rPr>
            </w:pPr>
            <w:r>
              <w:rPr>
                <w:b/>
                <w:sz w:val="22"/>
                <w:szCs w:val="22"/>
              </w:rPr>
              <w:lastRenderedPageBreak/>
              <w:t>Приоритет обращения</w:t>
            </w:r>
          </w:p>
        </w:tc>
        <w:tc>
          <w:tcPr>
            <w:tcW w:w="5506" w:type="dxa"/>
          </w:tcPr>
          <w:p w14:paraId="1DEC590D" w14:textId="77777777" w:rsidR="005330EC" w:rsidRDefault="006C0E89">
            <w:pPr>
              <w:framePr w:hSpace="180" w:wrap="around" w:vAnchor="text" w:hAnchor="margin" w:x="74" w:y="115"/>
              <w:widowControl w:val="0"/>
              <w:tabs>
                <w:tab w:val="left" w:pos="142"/>
              </w:tabs>
              <w:spacing w:before="60" w:after="60"/>
              <w:jc w:val="center"/>
              <w:rPr>
                <w:b/>
                <w:sz w:val="22"/>
                <w:szCs w:val="22"/>
              </w:rPr>
            </w:pPr>
            <w:r>
              <w:rPr>
                <w:b/>
                <w:sz w:val="22"/>
                <w:szCs w:val="22"/>
              </w:rPr>
              <w:t>Сумма неустойки</w:t>
            </w:r>
          </w:p>
        </w:tc>
      </w:tr>
      <w:tr w:rsidR="000D44BF" w:rsidRPr="000D44BF" w14:paraId="660D8BDB" w14:textId="77777777" w:rsidTr="000D44BF">
        <w:trPr>
          <w:cantSplit/>
          <w:trHeight w:val="240"/>
          <w:jc w:val="right"/>
        </w:trPr>
        <w:tc>
          <w:tcPr>
            <w:tcW w:w="4554" w:type="dxa"/>
            <w:vAlign w:val="center"/>
          </w:tcPr>
          <w:p w14:paraId="01FDC66C"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Критичный</w:t>
            </w:r>
          </w:p>
        </w:tc>
        <w:tc>
          <w:tcPr>
            <w:tcW w:w="5506" w:type="dxa"/>
          </w:tcPr>
          <w:p w14:paraId="7FB1E0E4"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1% от общей стоимости Услуг за Отчетный период.</w:t>
            </w:r>
          </w:p>
        </w:tc>
      </w:tr>
      <w:tr w:rsidR="000D44BF" w:rsidRPr="000D44BF" w14:paraId="31A60B50" w14:textId="77777777" w:rsidTr="000D44BF">
        <w:trPr>
          <w:cantSplit/>
          <w:trHeight w:val="247"/>
          <w:jc w:val="right"/>
        </w:trPr>
        <w:tc>
          <w:tcPr>
            <w:tcW w:w="4554" w:type="dxa"/>
            <w:vAlign w:val="center"/>
          </w:tcPr>
          <w:p w14:paraId="30BB393C"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Высокий</w:t>
            </w:r>
          </w:p>
        </w:tc>
        <w:tc>
          <w:tcPr>
            <w:tcW w:w="5506" w:type="dxa"/>
          </w:tcPr>
          <w:p w14:paraId="198F831F"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0,5% от общей стоимости Услуг  за Отчетный период.</w:t>
            </w:r>
          </w:p>
        </w:tc>
      </w:tr>
      <w:tr w:rsidR="000D44BF" w:rsidRPr="000D44BF" w14:paraId="2430DCE9" w14:textId="77777777" w:rsidTr="000D44BF">
        <w:trPr>
          <w:cantSplit/>
          <w:trHeight w:val="247"/>
          <w:jc w:val="right"/>
        </w:trPr>
        <w:tc>
          <w:tcPr>
            <w:tcW w:w="4554" w:type="dxa"/>
            <w:vAlign w:val="center"/>
          </w:tcPr>
          <w:p w14:paraId="4A0CC7BD"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Средний</w:t>
            </w:r>
          </w:p>
        </w:tc>
        <w:tc>
          <w:tcPr>
            <w:tcW w:w="5506" w:type="dxa"/>
          </w:tcPr>
          <w:p w14:paraId="67578908"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0,1% от общей стоимости Услуг  за Отчетный период.</w:t>
            </w:r>
          </w:p>
        </w:tc>
      </w:tr>
      <w:tr w:rsidR="000D44BF" w:rsidRPr="000D44BF" w14:paraId="6ED63A8B" w14:textId="77777777" w:rsidTr="000D44BF">
        <w:trPr>
          <w:cantSplit/>
          <w:trHeight w:val="247"/>
          <w:jc w:val="right"/>
        </w:trPr>
        <w:tc>
          <w:tcPr>
            <w:tcW w:w="4554" w:type="dxa"/>
            <w:vAlign w:val="center"/>
          </w:tcPr>
          <w:p w14:paraId="0197AACB"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Низкий</w:t>
            </w:r>
          </w:p>
        </w:tc>
        <w:tc>
          <w:tcPr>
            <w:tcW w:w="5506" w:type="dxa"/>
          </w:tcPr>
          <w:p w14:paraId="327FE08C" w14:textId="77777777" w:rsidR="005330EC" w:rsidRPr="000D44BF" w:rsidRDefault="006C0E89">
            <w:pPr>
              <w:framePr w:hSpace="180" w:wrap="around" w:vAnchor="text" w:hAnchor="margin" w:x="74" w:y="115"/>
              <w:widowControl w:val="0"/>
              <w:tabs>
                <w:tab w:val="left" w:pos="142"/>
              </w:tabs>
              <w:spacing w:before="60" w:after="60"/>
              <w:jc w:val="center"/>
              <w:rPr>
                <w:sz w:val="22"/>
                <w:szCs w:val="22"/>
              </w:rPr>
            </w:pPr>
            <w:r w:rsidRPr="000D44BF">
              <w:rPr>
                <w:sz w:val="22"/>
                <w:szCs w:val="22"/>
              </w:rPr>
              <w:t>0,05% от общей стоимости Услуг  за Отчетный период.</w:t>
            </w:r>
          </w:p>
        </w:tc>
      </w:tr>
    </w:tbl>
    <w:p w14:paraId="2B90CA1D" w14:textId="77777777" w:rsidR="005330EC" w:rsidRPr="000D44BF" w:rsidRDefault="006C0E89">
      <w:pPr>
        <w:widowControl w:val="0"/>
        <w:tabs>
          <w:tab w:val="left" w:pos="142"/>
        </w:tabs>
        <w:spacing w:before="60" w:after="60"/>
        <w:jc w:val="both"/>
        <w:rPr>
          <w:sz w:val="22"/>
          <w:szCs w:val="22"/>
        </w:rPr>
      </w:pPr>
      <w:r w:rsidRPr="000D44BF">
        <w:rPr>
          <w:sz w:val="22"/>
          <w:szCs w:val="22"/>
        </w:rPr>
        <w:t xml:space="preserve">6.2. </w:t>
      </w:r>
      <w:r w:rsidRPr="000D44BF">
        <w:rPr>
          <w:sz w:val="22"/>
          <w:szCs w:val="22"/>
          <w:lang w:eastAsia="en-US"/>
        </w:rPr>
        <w:t>Неустойка начисляется от стоимости Услуг за соответствующий Отчетный период за каждый час просрочки времени реагирования и/или за каждый день просрочки предоставления временного решения, и/или за каждый день просрочки предоставления полного решения.</w:t>
      </w:r>
      <w:r w:rsidRPr="000D44BF">
        <w:rPr>
          <w:sz w:val="22"/>
          <w:szCs w:val="22"/>
        </w:rPr>
        <w:t xml:space="preserve"> </w:t>
      </w:r>
    </w:p>
    <w:p w14:paraId="6CA69412" w14:textId="6A4BAC8B" w:rsidR="005330EC" w:rsidRDefault="006C0E89">
      <w:pPr>
        <w:tabs>
          <w:tab w:val="num" w:pos="851"/>
        </w:tabs>
        <w:ind w:right="-1"/>
        <w:jc w:val="both"/>
        <w:rPr>
          <w:sz w:val="22"/>
          <w:szCs w:val="22"/>
        </w:rPr>
      </w:pPr>
      <w:r>
        <w:rPr>
          <w:sz w:val="22"/>
          <w:szCs w:val="22"/>
        </w:rPr>
        <w:t xml:space="preserve">6.3. Исполнитель не будет нести ответственность согласно условиям пункта 6.1 настоящего Договора за несоблюдение сроков исполнения Обращения, если докажет, что такое несоблюдение сроков в отношении данного Обращения вызвано нарушением </w:t>
      </w:r>
      <w:r>
        <w:rPr>
          <w:sz w:val="22"/>
          <w:szCs w:val="22"/>
          <w:lang w:eastAsia="en-US"/>
        </w:rPr>
        <w:t>работоспособности и поддержки согласованных интерфейсов взаимодействия с платформами, с которыми взаимодействует ПО.</w:t>
      </w:r>
    </w:p>
    <w:p w14:paraId="4D8B7910" w14:textId="74273905" w:rsidR="005330EC" w:rsidRDefault="006C0E89">
      <w:pPr>
        <w:widowControl w:val="0"/>
        <w:tabs>
          <w:tab w:val="left" w:pos="0"/>
          <w:tab w:val="left" w:pos="142"/>
          <w:tab w:val="left" w:pos="426"/>
        </w:tabs>
        <w:jc w:val="both"/>
        <w:rPr>
          <w:sz w:val="22"/>
          <w:szCs w:val="22"/>
        </w:rPr>
      </w:pPr>
      <w:r>
        <w:rPr>
          <w:sz w:val="22"/>
          <w:szCs w:val="22"/>
        </w:rPr>
        <w:t>6.4. Условия пункта 6.1 настоящего Договора применяются в случае направления Стороной, имеющей право на получение пени, соответствующего письменного требования</w:t>
      </w:r>
      <w:r w:rsidR="00DA7F75">
        <w:rPr>
          <w:sz w:val="22"/>
          <w:szCs w:val="22"/>
        </w:rPr>
        <w:t>.</w:t>
      </w:r>
    </w:p>
    <w:p w14:paraId="7AB044D5" w14:textId="77777777" w:rsidR="005330EC" w:rsidRDefault="006C0E89">
      <w:pPr>
        <w:jc w:val="both"/>
        <w:rPr>
          <w:sz w:val="22"/>
          <w:szCs w:val="22"/>
        </w:rPr>
      </w:pPr>
      <w:r>
        <w:rPr>
          <w:sz w:val="22"/>
          <w:szCs w:val="22"/>
        </w:rPr>
        <w:t>6.5. В целях расчета неустойки:</w:t>
      </w:r>
    </w:p>
    <w:p w14:paraId="574DA068" w14:textId="77777777" w:rsidR="005330EC" w:rsidRDefault="006C0E89">
      <w:pPr>
        <w:numPr>
          <w:ilvl w:val="0"/>
          <w:numId w:val="17"/>
        </w:numPr>
        <w:ind w:left="284" w:hanging="284"/>
        <w:jc w:val="both"/>
        <w:rPr>
          <w:sz w:val="22"/>
          <w:szCs w:val="22"/>
        </w:rPr>
      </w:pPr>
      <w:r>
        <w:rPr>
          <w:sz w:val="22"/>
          <w:szCs w:val="22"/>
        </w:rPr>
        <w:t>каждый неполный час для случая исчисления интервала в часах, считается целым часом;</w:t>
      </w:r>
    </w:p>
    <w:p w14:paraId="580F8787" w14:textId="77777777" w:rsidR="005330EC" w:rsidRDefault="006C0E89">
      <w:pPr>
        <w:numPr>
          <w:ilvl w:val="0"/>
          <w:numId w:val="17"/>
        </w:numPr>
        <w:ind w:left="284" w:hanging="284"/>
        <w:jc w:val="both"/>
        <w:rPr>
          <w:sz w:val="22"/>
          <w:szCs w:val="22"/>
        </w:rPr>
      </w:pPr>
      <w:r>
        <w:rPr>
          <w:sz w:val="22"/>
          <w:szCs w:val="22"/>
        </w:rPr>
        <w:t>каждый неполный день для случая исчисления интервала в днях считается целым днём;</w:t>
      </w:r>
    </w:p>
    <w:p w14:paraId="66CF2666" w14:textId="77777777" w:rsidR="005330EC" w:rsidRDefault="006C0E89">
      <w:pPr>
        <w:numPr>
          <w:ilvl w:val="0"/>
          <w:numId w:val="17"/>
        </w:numPr>
        <w:ind w:left="284" w:right="-78" w:hanging="284"/>
        <w:jc w:val="both"/>
        <w:rPr>
          <w:sz w:val="22"/>
          <w:szCs w:val="22"/>
        </w:rPr>
      </w:pPr>
      <w:r>
        <w:rPr>
          <w:sz w:val="22"/>
          <w:szCs w:val="22"/>
        </w:rPr>
        <w:t xml:space="preserve">каждый неполный рабочий день для случая исчисления интервала в рабочих днях считается полным рабочим днём.                                                                                                                                                                                                                                       </w:t>
      </w:r>
    </w:p>
    <w:p w14:paraId="34010786" w14:textId="1FC35D92" w:rsidR="005330EC" w:rsidRDefault="006C0E89">
      <w:pPr>
        <w:spacing w:before="60" w:after="60"/>
        <w:ind w:right="-78"/>
        <w:jc w:val="both"/>
        <w:rPr>
          <w:sz w:val="22"/>
          <w:szCs w:val="22"/>
        </w:rPr>
      </w:pPr>
      <w:r>
        <w:rPr>
          <w:sz w:val="22"/>
          <w:szCs w:val="22"/>
        </w:rPr>
        <w:t xml:space="preserve">6.6. В случае просрочки со стороны Исполнителя по причине наступления обстоятельств непреодолимой силы, как определено в </w:t>
      </w:r>
      <w:r w:rsidR="00DC6652">
        <w:rPr>
          <w:sz w:val="22"/>
          <w:szCs w:val="22"/>
        </w:rPr>
        <w:t xml:space="preserve">Разделе </w:t>
      </w:r>
      <w:r>
        <w:rPr>
          <w:sz w:val="22"/>
          <w:szCs w:val="22"/>
        </w:rPr>
        <w:t>7</w:t>
      </w:r>
      <w:r w:rsidR="00A837A9" w:rsidRPr="006E4177">
        <w:rPr>
          <w:sz w:val="22"/>
          <w:szCs w:val="22"/>
        </w:rPr>
        <w:t xml:space="preserve"> н</w:t>
      </w:r>
      <w:r w:rsidR="00A837A9">
        <w:rPr>
          <w:sz w:val="22"/>
          <w:szCs w:val="22"/>
        </w:rPr>
        <w:t>астоящего Договора</w:t>
      </w:r>
      <w:r>
        <w:rPr>
          <w:sz w:val="22"/>
          <w:szCs w:val="22"/>
        </w:rPr>
        <w:t>, или неисполнения или ненадлежащего исполнения Заказчиком своих обязательств по настоящему Договору, прямо влияющих на исполнение обязанностей Исполнителем, время на исполнение обязательства должно быть продлено на срок, согласованный Сторонами, не превышающий период просрочки.</w:t>
      </w:r>
    </w:p>
    <w:p w14:paraId="2756ACA8" w14:textId="5B240C9F" w:rsidR="005330EC" w:rsidRDefault="006C0E89">
      <w:pPr>
        <w:spacing w:before="60" w:after="60"/>
        <w:ind w:right="-78"/>
        <w:jc w:val="both"/>
        <w:rPr>
          <w:sz w:val="22"/>
          <w:szCs w:val="22"/>
        </w:rPr>
      </w:pPr>
      <w:r>
        <w:rPr>
          <w:sz w:val="22"/>
          <w:szCs w:val="22"/>
        </w:rPr>
        <w:t>6.7. Штрафные санкции выставляются по факту устранения проблемы.</w:t>
      </w:r>
    </w:p>
    <w:p w14:paraId="432A754F" w14:textId="29B4BB82" w:rsidR="005330EC" w:rsidRDefault="006C0E89">
      <w:pPr>
        <w:pStyle w:val="aff3"/>
        <w:spacing w:before="60" w:after="60"/>
        <w:jc w:val="both"/>
        <w:rPr>
          <w:sz w:val="22"/>
          <w:szCs w:val="22"/>
        </w:rPr>
      </w:pPr>
      <w:r>
        <w:rPr>
          <w:sz w:val="22"/>
          <w:szCs w:val="22"/>
        </w:rPr>
        <w:t xml:space="preserve">6.8. За невыполнение в срок условий оплаты, оговоренных в пункте 3.6 настоящего Договора, Исполнитель вправе потребовать у Заказчика уплаты пени в размере 0,1% (одной десятой процента) от неуплаченной в срок суммы, подлежащей уплате, за каждый день просрочки, но не более </w:t>
      </w:r>
      <w:r w:rsidR="007B696A">
        <w:rPr>
          <w:sz w:val="22"/>
          <w:szCs w:val="22"/>
        </w:rPr>
        <w:t>5</w:t>
      </w:r>
      <w:r>
        <w:rPr>
          <w:sz w:val="22"/>
          <w:szCs w:val="22"/>
        </w:rPr>
        <w:t>% (</w:t>
      </w:r>
      <w:r w:rsidR="007B696A">
        <w:rPr>
          <w:sz w:val="22"/>
          <w:szCs w:val="22"/>
        </w:rPr>
        <w:t>пяти</w:t>
      </w:r>
      <w:r>
        <w:rPr>
          <w:sz w:val="22"/>
          <w:szCs w:val="22"/>
        </w:rPr>
        <w:t xml:space="preserve"> процентов) от указанной суммы.</w:t>
      </w:r>
    </w:p>
    <w:p w14:paraId="4EE32E17" w14:textId="77777777" w:rsidR="005330EC" w:rsidRDefault="006C0E89">
      <w:pPr>
        <w:spacing w:before="60" w:after="60"/>
        <w:ind w:right="-78"/>
        <w:jc w:val="both"/>
        <w:rPr>
          <w:sz w:val="22"/>
          <w:szCs w:val="22"/>
        </w:rPr>
      </w:pPr>
      <w:r>
        <w:rPr>
          <w:sz w:val="22"/>
          <w:szCs w:val="22"/>
        </w:rPr>
        <w:t>6.9. Суммы неустойки в соответствии с положениями Договора подлежат уплате только в случае получения Стороной письменного требования другой Стороны об уплате неустойки и соответствующего счета.</w:t>
      </w:r>
    </w:p>
    <w:p w14:paraId="7C6C12C0" w14:textId="77777777" w:rsidR="005330EC" w:rsidRDefault="006C0E89">
      <w:pPr>
        <w:spacing w:before="60" w:after="60"/>
        <w:ind w:right="-78"/>
        <w:jc w:val="both"/>
        <w:rPr>
          <w:sz w:val="22"/>
          <w:szCs w:val="22"/>
        </w:rPr>
      </w:pPr>
      <w:r>
        <w:rPr>
          <w:sz w:val="22"/>
          <w:szCs w:val="22"/>
        </w:rPr>
        <w:t xml:space="preserve">6.10. Уплата неустойки не освобождает Стороны от исполнения принятых на себя обязательств по настоящему Договору. </w:t>
      </w:r>
    </w:p>
    <w:p w14:paraId="59184D41" w14:textId="77777777" w:rsidR="005330EC" w:rsidRDefault="005330EC">
      <w:pPr>
        <w:spacing w:before="60" w:after="60"/>
        <w:ind w:right="-78"/>
        <w:jc w:val="both"/>
        <w:rPr>
          <w:sz w:val="22"/>
          <w:szCs w:val="22"/>
        </w:rPr>
      </w:pPr>
    </w:p>
    <w:p w14:paraId="14589A0C" w14:textId="77777777" w:rsidR="005330EC" w:rsidRDefault="006C0E89">
      <w:pPr>
        <w:spacing w:before="60" w:after="60"/>
        <w:ind w:right="-78"/>
        <w:jc w:val="both"/>
        <w:rPr>
          <w:b/>
          <w:sz w:val="22"/>
          <w:szCs w:val="22"/>
        </w:rPr>
      </w:pPr>
      <w:r>
        <w:rPr>
          <w:b/>
          <w:sz w:val="22"/>
          <w:szCs w:val="22"/>
        </w:rPr>
        <w:t>7. ОБСТОЯТЕЛЬСТВА НЕПРЕОДОЛИМОЙ СИЛЫ.</w:t>
      </w:r>
    </w:p>
    <w:p w14:paraId="261A7343" w14:textId="77777777" w:rsidR="005330EC" w:rsidRDefault="006C0E89">
      <w:pPr>
        <w:pStyle w:val="aff3"/>
        <w:tabs>
          <w:tab w:val="left" w:pos="426"/>
        </w:tabs>
        <w:spacing w:before="60" w:after="60"/>
        <w:jc w:val="both"/>
        <w:rPr>
          <w:sz w:val="22"/>
          <w:szCs w:val="22"/>
        </w:rPr>
      </w:pPr>
      <w:r>
        <w:rPr>
          <w:sz w:val="22"/>
          <w:szCs w:val="22"/>
        </w:rPr>
        <w:t xml:space="preserve">7.1. Стороны освобождаются от ответственности за полное или частичное неисполнение обязательств по настоящему Договору, если такое неисполнение явилось прямым следствием обстоятельств непредвиденного и непредотвратимого характера, не зависящих от воли Сторон и возникших после подписания настоящего Договора (обстоятельства непреодолимой силы). При этом срок исполнения обязательств соответствующей Стороны продлевается на время действия обстоятельств непреодолимой силы и их последствий, а также на время, разумно необходимое для целей возобновления исполнения обязательств по Договору. Обстоятельства непреодолимой силы включают в себя следующие: </w:t>
      </w:r>
    </w:p>
    <w:p w14:paraId="5FC48DF5" w14:textId="77777777" w:rsidR="005330EC" w:rsidRDefault="006C0E89">
      <w:pPr>
        <w:spacing w:before="60" w:after="60"/>
        <w:ind w:right="-78"/>
        <w:jc w:val="both"/>
        <w:rPr>
          <w:sz w:val="22"/>
          <w:szCs w:val="22"/>
        </w:rPr>
      </w:pPr>
      <w:r>
        <w:rPr>
          <w:sz w:val="22"/>
          <w:szCs w:val="22"/>
        </w:rPr>
        <w:t>7.1.1. Войну или другие военные действия (независимо от того, является ли война объявленной или необъявленной), оккупацию, действия иностранных противников, мобилизацию, реквизицию или эмбарго;</w:t>
      </w:r>
    </w:p>
    <w:p w14:paraId="1286C7D3" w14:textId="77777777" w:rsidR="005330EC" w:rsidRDefault="006C0E89">
      <w:pPr>
        <w:spacing w:before="60" w:after="60"/>
        <w:ind w:right="-78"/>
        <w:jc w:val="both"/>
        <w:rPr>
          <w:sz w:val="22"/>
          <w:szCs w:val="22"/>
        </w:rPr>
      </w:pPr>
      <w:r>
        <w:rPr>
          <w:sz w:val="22"/>
          <w:szCs w:val="22"/>
        </w:rPr>
        <w:t>7.1.2. Радиацию или радиоактивное заражение, вызванное определенным видом ядерного топлива или ядерных отходов, полученных в результате сжигания ядерного топлива, токсичных радиоактивных взрывчатых веществ и других вредных свойств взрывчатых или других взрывных ядерных устройств или ядерных компонентов таковых;</w:t>
      </w:r>
    </w:p>
    <w:p w14:paraId="57AC98A2" w14:textId="77777777" w:rsidR="005330EC" w:rsidRDefault="006C0E89">
      <w:pPr>
        <w:spacing w:before="60" w:after="60"/>
        <w:ind w:right="-78"/>
        <w:jc w:val="both"/>
        <w:rPr>
          <w:sz w:val="22"/>
          <w:szCs w:val="22"/>
        </w:rPr>
      </w:pPr>
      <w:r>
        <w:rPr>
          <w:sz w:val="22"/>
          <w:szCs w:val="22"/>
        </w:rPr>
        <w:t>7.1.3. Революции, перевороты, бунты, военные диктатуры или захват власти и гражданскую войну; террористические акты;</w:t>
      </w:r>
    </w:p>
    <w:p w14:paraId="1368546C" w14:textId="77777777" w:rsidR="005330EC" w:rsidRDefault="006C0E89">
      <w:pPr>
        <w:spacing w:before="60" w:after="60"/>
        <w:ind w:right="-78"/>
        <w:jc w:val="both"/>
        <w:rPr>
          <w:sz w:val="22"/>
          <w:szCs w:val="22"/>
        </w:rPr>
      </w:pPr>
      <w:r>
        <w:rPr>
          <w:sz w:val="22"/>
          <w:szCs w:val="22"/>
        </w:rPr>
        <w:t>7.1.4. Законные акты и действия органов государственной власти;</w:t>
      </w:r>
    </w:p>
    <w:p w14:paraId="247B7759" w14:textId="77777777" w:rsidR="005330EC" w:rsidRDefault="006C0E89">
      <w:pPr>
        <w:spacing w:before="60" w:after="60"/>
        <w:ind w:right="-78"/>
        <w:jc w:val="both"/>
        <w:rPr>
          <w:sz w:val="22"/>
          <w:szCs w:val="22"/>
        </w:rPr>
      </w:pPr>
      <w:r>
        <w:rPr>
          <w:sz w:val="22"/>
          <w:szCs w:val="22"/>
        </w:rPr>
        <w:t>7.1.5. Пожары, землетрясения, наводнения и другие стихийные бедствия;</w:t>
      </w:r>
    </w:p>
    <w:p w14:paraId="2F9E4914" w14:textId="77777777" w:rsidR="005330EC" w:rsidRDefault="006C0E89">
      <w:pPr>
        <w:spacing w:before="60" w:after="60"/>
        <w:ind w:right="-78"/>
        <w:jc w:val="both"/>
        <w:rPr>
          <w:sz w:val="22"/>
          <w:szCs w:val="22"/>
        </w:rPr>
      </w:pPr>
      <w:r>
        <w:rPr>
          <w:sz w:val="22"/>
          <w:szCs w:val="22"/>
        </w:rPr>
        <w:lastRenderedPageBreak/>
        <w:t>7.1.6. Техногенные катастрофы.</w:t>
      </w:r>
    </w:p>
    <w:p w14:paraId="6666637F" w14:textId="7F001AC7" w:rsidR="005330EC" w:rsidRDefault="006C0E89">
      <w:pPr>
        <w:spacing w:before="60" w:after="60"/>
        <w:ind w:right="-78"/>
        <w:jc w:val="both"/>
        <w:rPr>
          <w:spacing w:val="-3"/>
          <w:sz w:val="22"/>
          <w:szCs w:val="22"/>
        </w:rPr>
      </w:pPr>
      <w:r>
        <w:rPr>
          <w:sz w:val="22"/>
          <w:szCs w:val="22"/>
        </w:rPr>
        <w:t xml:space="preserve">7.2. </w:t>
      </w:r>
      <w:r>
        <w:rPr>
          <w:spacing w:val="-3"/>
          <w:sz w:val="22"/>
          <w:szCs w:val="22"/>
        </w:rPr>
        <w:t xml:space="preserve">В </w:t>
      </w:r>
      <w:r>
        <w:rPr>
          <w:sz w:val="22"/>
          <w:szCs w:val="22"/>
        </w:rPr>
        <w:t>случае</w:t>
      </w:r>
      <w:r>
        <w:rPr>
          <w:spacing w:val="-3"/>
          <w:sz w:val="22"/>
          <w:szCs w:val="22"/>
        </w:rPr>
        <w:t xml:space="preserve"> возникновения обстоятельств непреодолимой силы Сторона, лишенная возможности исполнять свои обязательства, в течение 5 (пяти) календарных дней после того, как этой Стороне стало известно или должно было стать известно о наступлении соответствующих обстоятельств, в письменном виде с использованием </w:t>
      </w:r>
      <w:r>
        <w:rPr>
          <w:sz w:val="22"/>
          <w:szCs w:val="22"/>
          <w:lang w:val="en-US"/>
        </w:rPr>
        <w:t>E</w:t>
      </w:r>
      <w:r>
        <w:rPr>
          <w:sz w:val="22"/>
          <w:szCs w:val="22"/>
        </w:rPr>
        <w:t>-mail адресов, указанных в Договоре (пункт 4.3 Приложение 2 к Договору),</w:t>
      </w:r>
      <w:r>
        <w:rPr>
          <w:spacing w:val="-3"/>
          <w:sz w:val="22"/>
          <w:szCs w:val="22"/>
        </w:rPr>
        <w:t xml:space="preserve"> направляет другой Стороне скан-копию письменного уведомления о наступлении обстоятельства, подписанного уполномоченным представителем, в котором указывает: обстоятельство; </w:t>
      </w:r>
      <w:r>
        <w:rPr>
          <w:sz w:val="22"/>
          <w:szCs w:val="22"/>
        </w:rPr>
        <w:t xml:space="preserve">подтверждение, что наступление обстоятельства влечет невозможность своевременного исполнения Стороной конкретного обязательства по Договору; </w:t>
      </w:r>
      <w:r>
        <w:rPr>
          <w:spacing w:val="-3"/>
          <w:sz w:val="22"/>
          <w:szCs w:val="22"/>
        </w:rPr>
        <w:t xml:space="preserve">предполагаемый срок действия этого обстоятельства. Сторона, подвергшаяся воздействию обстоятельств непреодолимой силы, по требованию другой Стороны обязуется предоставить независимое подтверждение наличия обстоятельств непреодолимой </w:t>
      </w:r>
      <w:r>
        <w:rPr>
          <w:sz w:val="22"/>
          <w:szCs w:val="22"/>
        </w:rPr>
        <w:t xml:space="preserve">силы, изданное компетентным государственным, административным органом, иным </w:t>
      </w:r>
      <w:r>
        <w:rPr>
          <w:spacing w:val="-3"/>
          <w:sz w:val="22"/>
          <w:szCs w:val="22"/>
        </w:rPr>
        <w:t>компетентным органом или организацией, или иной достоверный документ и доказательство, удостоверяющее наличие обстоятельств непреодолимой силы.</w:t>
      </w:r>
    </w:p>
    <w:p w14:paraId="0103FA2C" w14:textId="77777777" w:rsidR="005330EC" w:rsidRDefault="006C0E89">
      <w:pPr>
        <w:spacing w:before="60" w:after="60"/>
        <w:ind w:right="-78"/>
        <w:jc w:val="both"/>
        <w:rPr>
          <w:sz w:val="22"/>
          <w:szCs w:val="22"/>
        </w:rPr>
      </w:pPr>
      <w:r>
        <w:rPr>
          <w:sz w:val="22"/>
          <w:szCs w:val="22"/>
        </w:rPr>
        <w:t xml:space="preserve">7.3. Если обстоятельства непреодолимой силы действуют более 2 (двух) месяцев, то каждая из Сторон вправе </w:t>
      </w:r>
      <w:r>
        <w:rPr>
          <w:spacing w:val="-3"/>
          <w:sz w:val="22"/>
          <w:szCs w:val="22"/>
        </w:rPr>
        <w:t>полностью</w:t>
      </w:r>
      <w:r>
        <w:rPr>
          <w:sz w:val="22"/>
          <w:szCs w:val="22"/>
        </w:rPr>
        <w:t xml:space="preserve"> отказаться от исполнения обязательств по настоящему Договору </w:t>
      </w:r>
      <w:r>
        <w:rPr>
          <w:spacing w:val="-3"/>
          <w:sz w:val="22"/>
          <w:szCs w:val="22"/>
        </w:rPr>
        <w:t xml:space="preserve">путем направления письменного уведомления с использованием </w:t>
      </w:r>
      <w:r>
        <w:rPr>
          <w:sz w:val="22"/>
          <w:szCs w:val="22"/>
        </w:rPr>
        <w:t>E-mail адресов, указанных в Договоре. В указанном случае ни одна из Сторон не будет иметь права требовать от другой Стороны возмещения связанных с таким отказом убытков.</w:t>
      </w:r>
    </w:p>
    <w:p w14:paraId="10A12734" w14:textId="77777777" w:rsidR="005330EC" w:rsidRDefault="006C0E89">
      <w:pPr>
        <w:spacing w:before="60" w:after="60"/>
        <w:ind w:right="-78"/>
        <w:jc w:val="both"/>
        <w:rPr>
          <w:sz w:val="22"/>
          <w:szCs w:val="22"/>
        </w:rPr>
      </w:pPr>
      <w:r>
        <w:rPr>
          <w:sz w:val="22"/>
          <w:szCs w:val="22"/>
        </w:rPr>
        <w:t>При этом Заказчик обязуется оплатить Исполнителю стоимость оказанных, но не оплаченных Услуг.</w:t>
      </w:r>
    </w:p>
    <w:p w14:paraId="1169B8BB" w14:textId="77777777" w:rsidR="005330EC" w:rsidRDefault="005330EC">
      <w:pPr>
        <w:spacing w:before="60" w:after="60"/>
        <w:ind w:right="-78"/>
        <w:jc w:val="both"/>
        <w:rPr>
          <w:sz w:val="22"/>
          <w:szCs w:val="22"/>
        </w:rPr>
      </w:pPr>
    </w:p>
    <w:p w14:paraId="1FE09DD0" w14:textId="77777777" w:rsidR="005330EC" w:rsidRDefault="006C0E89">
      <w:pPr>
        <w:spacing w:before="60" w:after="60"/>
        <w:ind w:right="-78"/>
        <w:jc w:val="both"/>
        <w:rPr>
          <w:sz w:val="22"/>
          <w:szCs w:val="22"/>
        </w:rPr>
      </w:pPr>
      <w:r>
        <w:rPr>
          <w:b/>
          <w:sz w:val="22"/>
          <w:szCs w:val="22"/>
        </w:rPr>
        <w:t>8. ПРИМЕНИМОЕ ПРАВО.</w:t>
      </w:r>
    </w:p>
    <w:p w14:paraId="0712F56B" w14:textId="421038CF" w:rsidR="005330EC" w:rsidRDefault="006C0E89">
      <w:pPr>
        <w:spacing w:before="60" w:after="60"/>
        <w:ind w:right="-78"/>
        <w:jc w:val="both"/>
        <w:rPr>
          <w:bCs/>
          <w:sz w:val="22"/>
          <w:szCs w:val="22"/>
        </w:rPr>
      </w:pPr>
      <w:r>
        <w:rPr>
          <w:sz w:val="22"/>
          <w:szCs w:val="22"/>
        </w:rPr>
        <w:t xml:space="preserve">8.1. </w:t>
      </w:r>
      <w:r>
        <w:rPr>
          <w:bCs/>
          <w:sz w:val="22"/>
          <w:szCs w:val="22"/>
        </w:rPr>
        <w:t>К правоотношениям Сторон по Договору применяется материальное право Республики Беларусь.</w:t>
      </w:r>
    </w:p>
    <w:p w14:paraId="7D5DB237" w14:textId="77777777" w:rsidR="005330EC" w:rsidRDefault="005330EC">
      <w:pPr>
        <w:spacing w:before="60" w:after="60"/>
        <w:ind w:right="-78"/>
        <w:jc w:val="both"/>
        <w:rPr>
          <w:bCs/>
          <w:sz w:val="22"/>
          <w:szCs w:val="22"/>
        </w:rPr>
      </w:pPr>
    </w:p>
    <w:p w14:paraId="0E8AF436" w14:textId="77777777" w:rsidR="005330EC" w:rsidRDefault="006C0E89">
      <w:pPr>
        <w:spacing w:before="60" w:after="60"/>
        <w:ind w:right="-78"/>
        <w:jc w:val="both"/>
        <w:rPr>
          <w:b/>
          <w:sz w:val="22"/>
          <w:szCs w:val="22"/>
        </w:rPr>
      </w:pPr>
      <w:r>
        <w:rPr>
          <w:b/>
          <w:sz w:val="22"/>
          <w:szCs w:val="22"/>
        </w:rPr>
        <w:t>9. РАЗРЕШЕНИЕ СПОРОВ.</w:t>
      </w:r>
    </w:p>
    <w:p w14:paraId="0625CAEB" w14:textId="77777777" w:rsidR="004A4230" w:rsidRPr="00BC3F3E" w:rsidRDefault="006C0E89" w:rsidP="004A4230">
      <w:pPr>
        <w:spacing w:before="60" w:after="60"/>
        <w:jc w:val="both"/>
        <w:rPr>
          <w:sz w:val="22"/>
          <w:szCs w:val="22"/>
        </w:rPr>
      </w:pPr>
      <w:r>
        <w:rPr>
          <w:sz w:val="22"/>
          <w:szCs w:val="22"/>
        </w:rPr>
        <w:t xml:space="preserve">9.1. Все споры и разногласия по настоящему Договору решаются Сторонами путём переговоров. Сторона, обязательства перед которой нарушены другой Стороной настоящего Договора, направляет Стороне, допустившей нарушение, письменную претензию, содержащую исчерпывающий перечень допущенных нарушений и требований в связи с допущенными нарушениями. Сторона, получившая претензию, обязана в </w:t>
      </w:r>
      <w:r w:rsidRPr="00BC3F3E">
        <w:rPr>
          <w:sz w:val="22"/>
          <w:szCs w:val="22"/>
        </w:rPr>
        <w:t xml:space="preserve">течение 30 (тридцати) календарных дней с даты ее получения направить другой Стороне уведомление о признании данной претензии или мотивированно отклонить ее полностью или частично. </w:t>
      </w:r>
      <w:r w:rsidR="004A4230" w:rsidRPr="00BC3F3E">
        <w:rPr>
          <w:sz w:val="22"/>
          <w:szCs w:val="22"/>
        </w:rPr>
        <w:t xml:space="preserve">В случае не разрешения споров в досудебном порядке, споры подлежат рассмотрению в: </w:t>
      </w:r>
    </w:p>
    <w:p w14:paraId="72E64A26" w14:textId="77777777" w:rsidR="004A4230" w:rsidRPr="00BC3F3E" w:rsidRDefault="004A4230" w:rsidP="004A4230">
      <w:pPr>
        <w:spacing w:before="60" w:after="60"/>
        <w:jc w:val="both"/>
        <w:rPr>
          <w:sz w:val="22"/>
          <w:szCs w:val="22"/>
        </w:rPr>
      </w:pPr>
      <w:r w:rsidRPr="00BC3F3E">
        <w:rPr>
          <w:sz w:val="22"/>
          <w:szCs w:val="22"/>
        </w:rPr>
        <w:t xml:space="preserve">- Верховном суде Республики Беларусь (для разрешения споров об интеллектуальной собственности); </w:t>
      </w:r>
    </w:p>
    <w:p w14:paraId="07B7772A" w14:textId="77777777" w:rsidR="004A4230" w:rsidRPr="00BC3F3E" w:rsidRDefault="004A4230" w:rsidP="004A4230">
      <w:pPr>
        <w:spacing w:before="60" w:after="60"/>
        <w:jc w:val="both"/>
        <w:rPr>
          <w:sz w:val="22"/>
          <w:szCs w:val="22"/>
        </w:rPr>
      </w:pPr>
      <w:r w:rsidRPr="00BC3F3E">
        <w:rPr>
          <w:sz w:val="22"/>
          <w:szCs w:val="22"/>
        </w:rPr>
        <w:t xml:space="preserve">- Экономическом суде г. Минска (для разрешения прочих споров). </w:t>
      </w:r>
    </w:p>
    <w:p w14:paraId="03C78008" w14:textId="24633457" w:rsidR="005330EC" w:rsidRPr="00BC3F3E" w:rsidRDefault="004A4230" w:rsidP="004A4230">
      <w:pPr>
        <w:spacing w:before="60" w:after="60"/>
        <w:jc w:val="both"/>
        <w:rPr>
          <w:sz w:val="22"/>
          <w:szCs w:val="22"/>
        </w:rPr>
      </w:pPr>
      <w:r w:rsidRPr="00BC3F3E">
        <w:rPr>
          <w:sz w:val="22"/>
          <w:szCs w:val="22"/>
        </w:rPr>
        <w:t>Слушания будут проводиться на русском языке.</w:t>
      </w:r>
    </w:p>
    <w:p w14:paraId="1787602A" w14:textId="77777777" w:rsidR="005330EC" w:rsidRDefault="005330EC">
      <w:pPr>
        <w:spacing w:before="60" w:after="60"/>
        <w:jc w:val="both"/>
        <w:rPr>
          <w:sz w:val="22"/>
          <w:szCs w:val="22"/>
        </w:rPr>
      </w:pPr>
    </w:p>
    <w:p w14:paraId="3F80FA02" w14:textId="77777777" w:rsidR="005330EC" w:rsidRDefault="006C0E89">
      <w:pPr>
        <w:spacing w:before="60" w:after="60"/>
        <w:jc w:val="both"/>
        <w:rPr>
          <w:b/>
          <w:sz w:val="22"/>
          <w:szCs w:val="22"/>
        </w:rPr>
      </w:pPr>
      <w:r>
        <w:rPr>
          <w:b/>
          <w:sz w:val="22"/>
          <w:szCs w:val="22"/>
        </w:rPr>
        <w:t>10. КОНФИДЕНЦИАЛЬНОСТЬ.</w:t>
      </w:r>
    </w:p>
    <w:p w14:paraId="5203F4E5" w14:textId="03602210" w:rsidR="005330EC" w:rsidRDefault="006C0E89">
      <w:pPr>
        <w:jc w:val="both"/>
        <w:rPr>
          <w:sz w:val="22"/>
          <w:szCs w:val="22"/>
        </w:rPr>
      </w:pPr>
      <w:r>
        <w:rPr>
          <w:sz w:val="22"/>
          <w:szCs w:val="22"/>
        </w:rPr>
        <w:t>10.1. 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 и законодательством Российской Федерации.</w:t>
      </w:r>
    </w:p>
    <w:p w14:paraId="7CD6CAAE" w14:textId="2E5AB48B" w:rsidR="005330EC" w:rsidRDefault="006C0E89">
      <w:pPr>
        <w:widowControl w:val="0"/>
        <w:tabs>
          <w:tab w:val="left" w:pos="615"/>
        </w:tabs>
        <w:ind w:right="-78"/>
        <w:jc w:val="both"/>
        <w:rPr>
          <w:sz w:val="22"/>
          <w:szCs w:val="22"/>
        </w:rPr>
      </w:pPr>
      <w:r>
        <w:rPr>
          <w:sz w:val="22"/>
          <w:szCs w:val="22"/>
        </w:rPr>
        <w:t>10.2. Условия и порядок раскрытия Конфиденциальной информации определены Сторонами в отдельном Соглашении о конфиденциальности, являющимся Приложением 5 к настоящему Договору.</w:t>
      </w:r>
    </w:p>
    <w:p w14:paraId="572A7F14" w14:textId="77777777" w:rsidR="005330EC" w:rsidRDefault="005330EC">
      <w:pPr>
        <w:spacing w:before="60" w:after="60"/>
        <w:jc w:val="both"/>
        <w:rPr>
          <w:b/>
          <w:sz w:val="22"/>
          <w:szCs w:val="22"/>
        </w:rPr>
      </w:pPr>
    </w:p>
    <w:p w14:paraId="145A0480" w14:textId="77777777" w:rsidR="005330EC" w:rsidRDefault="006C0E89">
      <w:pPr>
        <w:spacing w:before="60" w:after="60"/>
        <w:jc w:val="both"/>
        <w:rPr>
          <w:b/>
          <w:sz w:val="22"/>
          <w:szCs w:val="22"/>
        </w:rPr>
      </w:pPr>
      <w:r>
        <w:rPr>
          <w:b/>
          <w:sz w:val="22"/>
          <w:szCs w:val="22"/>
        </w:rPr>
        <w:t>11. СРОК ДЕЙСТВИЯ, ПОРЯДОК ИЗМЕНЕНИЯ И ПРЕКРАЩЕНИЯ КОНТРАКТА.</w:t>
      </w:r>
    </w:p>
    <w:p w14:paraId="5C6B5AFF" w14:textId="148D5025" w:rsidR="005330EC" w:rsidRDefault="006C0E89">
      <w:pPr>
        <w:spacing w:before="60" w:after="60"/>
        <w:jc w:val="both"/>
        <w:rPr>
          <w:sz w:val="22"/>
          <w:szCs w:val="22"/>
        </w:rPr>
      </w:pPr>
      <w:r>
        <w:rPr>
          <w:sz w:val="22"/>
          <w:szCs w:val="22"/>
        </w:rPr>
        <w:t xml:space="preserve">11.1. Настоящий Договор вступает в силу с момента подписания Сторонами, распространяет свое действие на отношения Сторон, </w:t>
      </w:r>
      <w:r w:rsidRPr="009C5F0A">
        <w:rPr>
          <w:sz w:val="22"/>
          <w:szCs w:val="22"/>
        </w:rPr>
        <w:t xml:space="preserve">возникшие </w:t>
      </w:r>
      <w:r w:rsidRPr="009C5F0A">
        <w:rPr>
          <w:b/>
          <w:sz w:val="22"/>
          <w:szCs w:val="22"/>
        </w:rPr>
        <w:t>с 01.0</w:t>
      </w:r>
      <w:r w:rsidR="007B696A">
        <w:rPr>
          <w:b/>
          <w:sz w:val="22"/>
          <w:szCs w:val="22"/>
        </w:rPr>
        <w:t>3</w:t>
      </w:r>
      <w:r w:rsidRPr="009C5F0A">
        <w:rPr>
          <w:b/>
          <w:sz w:val="22"/>
          <w:szCs w:val="22"/>
        </w:rPr>
        <w:t>.202</w:t>
      </w:r>
      <w:r w:rsidR="007B696A">
        <w:rPr>
          <w:b/>
          <w:sz w:val="22"/>
          <w:szCs w:val="22"/>
        </w:rPr>
        <w:t>6</w:t>
      </w:r>
      <w:r w:rsidRPr="009C5F0A">
        <w:rPr>
          <w:b/>
          <w:sz w:val="22"/>
          <w:szCs w:val="22"/>
        </w:rPr>
        <w:t xml:space="preserve"> и действует по </w:t>
      </w:r>
      <w:r w:rsidR="007B696A">
        <w:rPr>
          <w:b/>
          <w:sz w:val="22"/>
          <w:szCs w:val="22"/>
        </w:rPr>
        <w:t xml:space="preserve">_______________ </w:t>
      </w:r>
      <w:r>
        <w:rPr>
          <w:sz w:val="22"/>
          <w:szCs w:val="22"/>
        </w:rPr>
        <w:t>или до полного исполнения Сторонами взятых ими обязательств.</w:t>
      </w:r>
    </w:p>
    <w:p w14:paraId="1D8EC0D4" w14:textId="77777777" w:rsidR="005330EC" w:rsidRDefault="006C0E89">
      <w:pPr>
        <w:spacing w:before="60" w:after="60"/>
        <w:jc w:val="both"/>
        <w:rPr>
          <w:sz w:val="22"/>
          <w:szCs w:val="22"/>
        </w:rPr>
      </w:pPr>
      <w:r>
        <w:rPr>
          <w:sz w:val="22"/>
          <w:szCs w:val="22"/>
        </w:rPr>
        <w:t>11.2. Прекращение Договора по каким-либо основаниям не освобождает Стороны от исполнения обязательств, предусмотренных Договором, не исполненных до даты его прекращения, и не освобождает от ответственности за его нарушение.</w:t>
      </w:r>
    </w:p>
    <w:p w14:paraId="088856D7" w14:textId="35CBE2A3" w:rsidR="005330EC" w:rsidRDefault="006C0E89">
      <w:pPr>
        <w:spacing w:before="60" w:after="60"/>
        <w:jc w:val="both"/>
        <w:rPr>
          <w:color w:val="000000" w:themeColor="text1"/>
          <w:sz w:val="22"/>
          <w:szCs w:val="22"/>
        </w:rPr>
      </w:pPr>
      <w:r>
        <w:rPr>
          <w:sz w:val="22"/>
          <w:szCs w:val="22"/>
        </w:rPr>
        <w:t xml:space="preserve">11.3. Заказчик не вправе </w:t>
      </w:r>
      <w:r w:rsidR="00852FEC">
        <w:rPr>
          <w:sz w:val="22"/>
          <w:szCs w:val="22"/>
        </w:rPr>
        <w:t>в одностороннем порядке</w:t>
      </w:r>
      <w:r>
        <w:rPr>
          <w:sz w:val="22"/>
          <w:szCs w:val="22"/>
        </w:rPr>
        <w:t xml:space="preserve"> расторгнуть настоящий Договор до истечения его срока </w:t>
      </w:r>
      <w:r>
        <w:rPr>
          <w:color w:val="000000" w:themeColor="text1"/>
          <w:sz w:val="22"/>
          <w:szCs w:val="22"/>
        </w:rPr>
        <w:t>действия</w:t>
      </w:r>
      <w:r w:rsidR="00E606B9">
        <w:rPr>
          <w:color w:val="000000" w:themeColor="text1"/>
          <w:sz w:val="22"/>
          <w:szCs w:val="22"/>
        </w:rPr>
        <w:t>, за исключением случаев, предусмотренных настоящим договором и законодательством Республики Беларусь.</w:t>
      </w:r>
    </w:p>
    <w:p w14:paraId="69C26805" w14:textId="65695034" w:rsidR="00E606B9" w:rsidRPr="00A1197A" w:rsidRDefault="00E606B9">
      <w:pPr>
        <w:spacing w:before="60" w:after="60"/>
        <w:jc w:val="both"/>
        <w:rPr>
          <w:color w:val="2E74B5" w:themeColor="accent1" w:themeShade="BF"/>
          <w:sz w:val="22"/>
          <w:szCs w:val="22"/>
        </w:rPr>
      </w:pPr>
      <w:r>
        <w:rPr>
          <w:color w:val="000000" w:themeColor="text1"/>
          <w:sz w:val="22"/>
          <w:szCs w:val="22"/>
        </w:rPr>
        <w:lastRenderedPageBreak/>
        <w:t xml:space="preserve">11.4. </w:t>
      </w:r>
      <w:r w:rsidRPr="00E606B9">
        <w:rPr>
          <w:color w:val="000000" w:themeColor="text1"/>
          <w:sz w:val="22"/>
          <w:szCs w:val="22"/>
        </w:rPr>
        <w:t xml:space="preserve">В случаях, если одна из Сторон совершит существенное нарушение настоящего Договор, другая Сторона вправе письменно потребовать от нарушающей Стороны выполнения положений настоящего Договора. Если в течение 30 (тридцати) дней после получения такого требования нарушающая Сторона не предпримет удовлетворительных шагов по исправлению ситуации, или если в течение 60 (шестидесяти) дней после такого требования, или такого другого периода, который могут согласовать Стороны, указанная Сторона не устранит нарушения, то не нарушающая Сторона имеет право, без ущерба для любых других прав или средств, доступных ей, в одностороннем внесудебном порядке отказаться от Договора, направив нарушающей Стороне </w:t>
      </w:r>
      <w:r w:rsidRPr="00B15DB1">
        <w:rPr>
          <w:color w:val="000000" w:themeColor="text1"/>
          <w:sz w:val="22"/>
          <w:szCs w:val="22"/>
        </w:rPr>
        <w:t>соответствующее уведомление.</w:t>
      </w:r>
      <w:r w:rsidR="00A1197A" w:rsidRPr="00B15DB1">
        <w:rPr>
          <w:color w:val="000000" w:themeColor="text1"/>
          <w:sz w:val="22"/>
          <w:szCs w:val="22"/>
        </w:rPr>
        <w:t xml:space="preserve"> Договор будет считаться расторгнутым по истечении 30 (тридцати) дней с даты направления уведомления об отказе от Договора и проведения Сторонами окончательных взаиморасчетов.</w:t>
      </w:r>
    </w:p>
    <w:p w14:paraId="53595CCF" w14:textId="77777777" w:rsidR="00BC3F3E" w:rsidRDefault="00BC3F3E">
      <w:pPr>
        <w:spacing w:before="60" w:after="60"/>
        <w:jc w:val="both"/>
        <w:rPr>
          <w:color w:val="000000" w:themeColor="text1"/>
          <w:sz w:val="22"/>
          <w:szCs w:val="22"/>
        </w:rPr>
      </w:pPr>
    </w:p>
    <w:p w14:paraId="71783711" w14:textId="77777777" w:rsidR="005330EC" w:rsidRDefault="006C0E89">
      <w:pPr>
        <w:spacing w:before="60" w:after="60"/>
        <w:ind w:right="-78"/>
        <w:jc w:val="both"/>
        <w:rPr>
          <w:b/>
          <w:color w:val="000000" w:themeColor="text1"/>
          <w:sz w:val="22"/>
          <w:szCs w:val="22"/>
        </w:rPr>
      </w:pPr>
      <w:r>
        <w:rPr>
          <w:b/>
          <w:color w:val="000000" w:themeColor="text1"/>
          <w:sz w:val="22"/>
          <w:szCs w:val="22"/>
        </w:rPr>
        <w:t xml:space="preserve">12. ПРОЧИЕ ПОЛОЖЕНИЯ. </w:t>
      </w:r>
    </w:p>
    <w:p w14:paraId="2BE57386" w14:textId="068E0188" w:rsidR="005330EC" w:rsidRPr="00B15DB1" w:rsidRDefault="006C0E89">
      <w:pPr>
        <w:spacing w:before="60" w:after="60"/>
        <w:ind w:right="-78"/>
        <w:jc w:val="both"/>
        <w:rPr>
          <w:color w:val="000000" w:themeColor="text1"/>
          <w:sz w:val="22"/>
          <w:szCs w:val="22"/>
        </w:rPr>
      </w:pPr>
      <w:r w:rsidRPr="006E4177">
        <w:rPr>
          <w:color w:val="000000" w:themeColor="text1"/>
          <w:sz w:val="22"/>
          <w:szCs w:val="22"/>
        </w:rPr>
        <w:t xml:space="preserve">12.1. </w:t>
      </w:r>
      <w:r>
        <w:rPr>
          <w:color w:val="000000" w:themeColor="text1"/>
          <w:sz w:val="22"/>
          <w:szCs w:val="22"/>
        </w:rPr>
        <w:t xml:space="preserve">Для </w:t>
      </w:r>
      <w:r w:rsidRPr="00B15DB1">
        <w:rPr>
          <w:color w:val="000000" w:themeColor="text1"/>
          <w:sz w:val="22"/>
          <w:szCs w:val="22"/>
        </w:rPr>
        <w:t>оказания технической поддержки в рамках настоящего Договора Заказчик предоставляет</w:t>
      </w:r>
      <w:r w:rsidR="003613AB" w:rsidRPr="00B15DB1">
        <w:rPr>
          <w:color w:val="000000" w:themeColor="text1"/>
          <w:sz w:val="22"/>
          <w:szCs w:val="22"/>
        </w:rPr>
        <w:t xml:space="preserve"> по акту приема-передачи</w:t>
      </w:r>
      <w:r w:rsidRPr="00B15DB1">
        <w:rPr>
          <w:color w:val="000000" w:themeColor="text1"/>
          <w:sz w:val="22"/>
          <w:szCs w:val="22"/>
        </w:rPr>
        <w:t xml:space="preserve"> Исполнителю тестовые SIM-карты. Исполнитель обязуется использовать полученные тестовые SIM-карты исключительно в вышеуказанных целях и несёт полную ответственность за нецелевое использование тестовых SIM-карт. Формы Актов приема-передачи, возврата </w:t>
      </w:r>
      <w:r w:rsidRPr="00B15DB1">
        <w:rPr>
          <w:color w:val="000000" w:themeColor="text1"/>
          <w:sz w:val="22"/>
        </w:rPr>
        <w:t>тестовых SIM-карт согласованы в Прилож</w:t>
      </w:r>
      <w:r w:rsidR="00B15DB1">
        <w:rPr>
          <w:color w:val="000000" w:themeColor="text1"/>
          <w:sz w:val="22"/>
        </w:rPr>
        <w:t>ениях</w:t>
      </w:r>
      <w:r w:rsidRPr="00B15DB1">
        <w:rPr>
          <w:color w:val="000000" w:themeColor="text1"/>
          <w:sz w:val="22"/>
        </w:rPr>
        <w:t xml:space="preserve"> 6</w:t>
      </w:r>
      <w:r w:rsidR="003613AB" w:rsidRPr="00B15DB1">
        <w:rPr>
          <w:color w:val="000000" w:themeColor="text1"/>
          <w:sz w:val="22"/>
        </w:rPr>
        <w:t>, 7</w:t>
      </w:r>
      <w:r w:rsidRPr="00B15DB1">
        <w:rPr>
          <w:color w:val="000000" w:themeColor="text1"/>
          <w:sz w:val="22"/>
        </w:rPr>
        <w:t xml:space="preserve"> к Договору. </w:t>
      </w:r>
      <w:r w:rsidRPr="00B15DB1">
        <w:rPr>
          <w:color w:val="000000" w:themeColor="text1"/>
          <w:sz w:val="22"/>
          <w:szCs w:val="22"/>
        </w:rPr>
        <w:t xml:space="preserve"> </w:t>
      </w:r>
    </w:p>
    <w:p w14:paraId="16ED768C" w14:textId="77777777" w:rsidR="005330EC" w:rsidRPr="00B15DB1" w:rsidRDefault="006C0E89">
      <w:pPr>
        <w:spacing w:before="60" w:after="60"/>
        <w:ind w:right="-78"/>
        <w:jc w:val="both"/>
        <w:rPr>
          <w:color w:val="000000" w:themeColor="text1"/>
          <w:sz w:val="22"/>
          <w:szCs w:val="22"/>
        </w:rPr>
      </w:pPr>
      <w:r w:rsidRPr="00B15DB1">
        <w:rPr>
          <w:color w:val="000000" w:themeColor="text1"/>
          <w:sz w:val="22"/>
          <w:szCs w:val="22"/>
        </w:rPr>
        <w:t xml:space="preserve">12.2. Все изменения и дополнения к настоящему Договору и Приложениям к нему должны быть оформлены в письменном виде и должным образом подписаны уполномоченными представителями Сторон. </w:t>
      </w:r>
    </w:p>
    <w:p w14:paraId="2EE98B83" w14:textId="77777777" w:rsidR="005330EC" w:rsidRDefault="006C0E89">
      <w:pPr>
        <w:spacing w:before="60" w:after="60"/>
        <w:ind w:right="-78"/>
        <w:jc w:val="both"/>
        <w:rPr>
          <w:sz w:val="22"/>
          <w:szCs w:val="22"/>
        </w:rPr>
      </w:pPr>
      <w:r>
        <w:rPr>
          <w:sz w:val="22"/>
          <w:szCs w:val="22"/>
        </w:rPr>
        <w:t>12.</w:t>
      </w:r>
      <w:r w:rsidRPr="006E4177">
        <w:rPr>
          <w:sz w:val="22"/>
          <w:szCs w:val="22"/>
        </w:rPr>
        <w:t>3</w:t>
      </w:r>
      <w:r>
        <w:rPr>
          <w:sz w:val="22"/>
          <w:szCs w:val="22"/>
        </w:rPr>
        <w:t>. Настоящий Договор составлен в 2 (двух) идентичных экземплярах на русском языке. Каждый экземпляр является оригиналом.</w:t>
      </w:r>
    </w:p>
    <w:p w14:paraId="5099FDD6" w14:textId="071F025F" w:rsidR="005330EC" w:rsidRDefault="006C0E89">
      <w:pPr>
        <w:spacing w:before="60" w:after="60"/>
        <w:ind w:right="-78"/>
        <w:jc w:val="both"/>
        <w:rPr>
          <w:sz w:val="22"/>
          <w:szCs w:val="22"/>
        </w:rPr>
      </w:pPr>
      <w:r>
        <w:rPr>
          <w:sz w:val="22"/>
          <w:szCs w:val="22"/>
        </w:rPr>
        <w:t>12.</w:t>
      </w:r>
      <w:r w:rsidRPr="006E4177">
        <w:rPr>
          <w:sz w:val="22"/>
          <w:szCs w:val="22"/>
        </w:rPr>
        <w:t>4</w:t>
      </w:r>
      <w:r>
        <w:rPr>
          <w:sz w:val="22"/>
          <w:szCs w:val="22"/>
        </w:rPr>
        <w:t>. Копия настоящего Договора может быть передана как Заказчиком, так и Исполнителем третьему лицу по его запросу в рамках оказания консультационных и аудиторских услуг.</w:t>
      </w:r>
    </w:p>
    <w:p w14:paraId="3EABE9C0" w14:textId="77777777" w:rsidR="005330EC" w:rsidRDefault="006C0E89">
      <w:pPr>
        <w:spacing w:before="60" w:after="60"/>
        <w:ind w:right="-78"/>
        <w:jc w:val="both"/>
        <w:rPr>
          <w:color w:val="000000" w:themeColor="text1"/>
          <w:sz w:val="22"/>
          <w:szCs w:val="22"/>
        </w:rPr>
      </w:pPr>
      <w:r>
        <w:rPr>
          <w:sz w:val="22"/>
          <w:szCs w:val="22"/>
        </w:rPr>
        <w:t>12.</w:t>
      </w:r>
      <w:r w:rsidRPr="006E4177">
        <w:rPr>
          <w:sz w:val="22"/>
          <w:szCs w:val="22"/>
        </w:rPr>
        <w:t>5</w:t>
      </w:r>
      <w:r>
        <w:rPr>
          <w:sz w:val="22"/>
          <w:szCs w:val="22"/>
        </w:rPr>
        <w:t xml:space="preserve">. Документы, подписанные должным образом уполномоченными представителями Сторон и переданные посредством факсимильной связи/электронной почты, имеют одинаковую юридическую </w:t>
      </w:r>
      <w:r>
        <w:rPr>
          <w:color w:val="000000" w:themeColor="text1"/>
          <w:sz w:val="22"/>
          <w:szCs w:val="22"/>
        </w:rPr>
        <w:t>силу со своими оригиналами. При этом Стороны должны обменяться оригиналами документов в течение 30 (тридцати) календарных дней от даты подписания.</w:t>
      </w:r>
    </w:p>
    <w:p w14:paraId="6433353A" w14:textId="77777777" w:rsidR="005330EC" w:rsidRDefault="005330EC">
      <w:pPr>
        <w:spacing w:before="60" w:after="60"/>
        <w:ind w:right="-78"/>
        <w:jc w:val="both"/>
        <w:rPr>
          <w:b/>
          <w:sz w:val="22"/>
          <w:szCs w:val="22"/>
        </w:rPr>
      </w:pPr>
    </w:p>
    <w:p w14:paraId="1B8DE10B" w14:textId="77777777" w:rsidR="005330EC" w:rsidRDefault="006C0E89">
      <w:pPr>
        <w:spacing w:before="60" w:after="60"/>
        <w:ind w:right="-78"/>
        <w:jc w:val="both"/>
        <w:rPr>
          <w:b/>
          <w:sz w:val="22"/>
          <w:szCs w:val="22"/>
        </w:rPr>
      </w:pPr>
      <w:r>
        <w:rPr>
          <w:b/>
          <w:sz w:val="22"/>
          <w:szCs w:val="22"/>
        </w:rPr>
        <w:t>13. АНТИКОРРУПЦИОННАЯ ОГОВОРКА.</w:t>
      </w:r>
    </w:p>
    <w:p w14:paraId="2CFF16D9" w14:textId="4BAAB4B4" w:rsidR="005330EC" w:rsidRDefault="006C0E89">
      <w:pPr>
        <w:tabs>
          <w:tab w:val="left" w:pos="567"/>
        </w:tabs>
        <w:spacing w:before="60" w:after="60"/>
        <w:ind w:right="-78"/>
        <w:jc w:val="both"/>
        <w:rPr>
          <w:sz w:val="22"/>
          <w:szCs w:val="22"/>
        </w:rPr>
      </w:pPr>
      <w:r>
        <w:rPr>
          <w:sz w:val="22"/>
          <w:szCs w:val="22"/>
        </w:rPr>
        <w:t>13.1.</w:t>
      </w:r>
      <w:r>
        <w:rPr>
          <w:sz w:val="22"/>
          <w:szCs w:val="22"/>
        </w:rPr>
        <w:tab/>
        <w:t>В рамках исполнения настоящего Договора Стороны обязуются соблюдать обязательства, приведенные в антикоррупционной оговорке, текст которой размещен на официальном сайте МТС по адресу: https://www.mts.by/company/komplaens-i-delovaya-etika/. Стороны подтверждают, что ознакомлены с данными обязательствами и согласны с ними.</w:t>
      </w:r>
    </w:p>
    <w:p w14:paraId="511C50FB" w14:textId="77777777" w:rsidR="005330EC" w:rsidRDefault="005330EC">
      <w:pPr>
        <w:spacing w:before="60" w:after="60"/>
        <w:ind w:right="-78"/>
        <w:jc w:val="both"/>
        <w:rPr>
          <w:sz w:val="22"/>
          <w:szCs w:val="22"/>
        </w:rPr>
      </w:pPr>
    </w:p>
    <w:tbl>
      <w:tblPr>
        <w:tblpPr w:leftFromText="180" w:rightFromText="180" w:vertAnchor="text" w:horzAnchor="margin" w:tblpY="4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0"/>
        <w:gridCol w:w="4971"/>
      </w:tblGrid>
      <w:tr w:rsidR="005330EC" w:rsidRPr="001D2DDC" w14:paraId="406750C1" w14:textId="77777777" w:rsidTr="00B15DB1">
        <w:trPr>
          <w:trHeight w:val="3676"/>
        </w:trPr>
        <w:tc>
          <w:tcPr>
            <w:tcW w:w="2492" w:type="pct"/>
          </w:tcPr>
          <w:p w14:paraId="465B9855"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Заказчик: СООО «Мобильные ТелеСистемы» </w:t>
            </w:r>
          </w:p>
          <w:p w14:paraId="42EFC4FA" w14:textId="77777777" w:rsidR="005330EC" w:rsidRDefault="006C0E89">
            <w:pPr>
              <w:rPr>
                <w:sz w:val="22"/>
                <w:szCs w:val="22"/>
              </w:rPr>
            </w:pPr>
            <w:r>
              <w:rPr>
                <w:sz w:val="22"/>
                <w:szCs w:val="22"/>
              </w:rPr>
              <w:t xml:space="preserve">Юридический адрес: 220012, Республика Беларусь, г. Минск, </w:t>
            </w:r>
          </w:p>
          <w:p w14:paraId="03648B55" w14:textId="77777777" w:rsidR="005330EC" w:rsidRDefault="006C0E89">
            <w:pPr>
              <w:rPr>
                <w:sz w:val="22"/>
                <w:szCs w:val="22"/>
              </w:rPr>
            </w:pPr>
            <w:r>
              <w:rPr>
                <w:sz w:val="22"/>
                <w:szCs w:val="22"/>
              </w:rPr>
              <w:t xml:space="preserve">пр-т </w:t>
            </w:r>
            <w:proofErr w:type="gramStart"/>
            <w:r>
              <w:rPr>
                <w:sz w:val="22"/>
                <w:szCs w:val="22"/>
              </w:rPr>
              <w:t>Независимости,  д.</w:t>
            </w:r>
            <w:proofErr w:type="gramEnd"/>
            <w:r>
              <w:rPr>
                <w:sz w:val="22"/>
                <w:szCs w:val="22"/>
              </w:rPr>
              <w:t xml:space="preserve"> 95-4 </w:t>
            </w:r>
          </w:p>
          <w:p w14:paraId="4341ED8E" w14:textId="77777777" w:rsidR="005330EC" w:rsidRDefault="006C0E89">
            <w:pPr>
              <w:rPr>
                <w:i/>
                <w:sz w:val="22"/>
                <w:szCs w:val="22"/>
              </w:rPr>
            </w:pPr>
            <w:r>
              <w:rPr>
                <w:i/>
                <w:sz w:val="22"/>
                <w:szCs w:val="22"/>
              </w:rPr>
              <w:t>Банковские реквизиты:</w:t>
            </w:r>
          </w:p>
          <w:p w14:paraId="2FCC41AE" w14:textId="77777777" w:rsidR="00902B2A" w:rsidRDefault="006C0E89">
            <w:pPr>
              <w:rPr>
                <w:bCs/>
                <w:sz w:val="22"/>
                <w:szCs w:val="22"/>
                <w:shd w:val="clear" w:color="auto" w:fill="FFFFFF"/>
              </w:rPr>
            </w:pPr>
            <w:r>
              <w:rPr>
                <w:bCs/>
                <w:sz w:val="22"/>
                <w:szCs w:val="22"/>
                <w:shd w:val="clear" w:color="auto" w:fill="FFFFFF"/>
              </w:rPr>
              <w:t>р/с </w:t>
            </w:r>
            <w:r w:rsidR="002904A8" w:rsidRPr="002904A8">
              <w:rPr>
                <w:bCs/>
                <w:sz w:val="22"/>
                <w:szCs w:val="22"/>
                <w:shd w:val="clear" w:color="auto" w:fill="FFFFFF"/>
              </w:rPr>
              <w:t>№ BY02MMBN30120086600106430000</w:t>
            </w:r>
            <w:r w:rsidRPr="002904A8">
              <w:rPr>
                <w:bCs/>
                <w:sz w:val="22"/>
                <w:szCs w:val="22"/>
                <w:shd w:val="clear" w:color="auto" w:fill="FFFFFF"/>
              </w:rPr>
              <w:t> </w:t>
            </w:r>
          </w:p>
          <w:p w14:paraId="53434AD5" w14:textId="2A483955" w:rsidR="005330EC" w:rsidRDefault="006C0E89">
            <w:pPr>
              <w:rPr>
                <w:bCs/>
                <w:sz w:val="22"/>
                <w:szCs w:val="22"/>
                <w:shd w:val="clear" w:color="auto" w:fill="FFFFFF"/>
              </w:rPr>
            </w:pPr>
            <w:r w:rsidRPr="002904A8">
              <w:rPr>
                <w:bCs/>
                <w:sz w:val="22"/>
                <w:szCs w:val="22"/>
                <w:shd w:val="clear" w:color="auto" w:fill="FFFFFF"/>
              </w:rPr>
              <w:t>в ОАО «Банк Дабрабыт», </w:t>
            </w:r>
            <w:r w:rsidRPr="002904A8">
              <w:rPr>
                <w:bCs/>
                <w:sz w:val="22"/>
                <w:szCs w:val="22"/>
                <w:shd w:val="clear" w:color="auto" w:fill="FFFFFF"/>
              </w:rPr>
              <w:br/>
              <w:t>код банка MMBNBY22</w:t>
            </w:r>
            <w:r w:rsidRPr="002904A8">
              <w:rPr>
                <w:bCs/>
                <w:sz w:val="22"/>
                <w:szCs w:val="22"/>
                <w:shd w:val="clear" w:color="auto" w:fill="FFFFFF"/>
              </w:rPr>
              <w:br/>
              <w:t>220002, г. Минск, ул</w:t>
            </w:r>
            <w:r>
              <w:rPr>
                <w:bCs/>
                <w:sz w:val="22"/>
                <w:szCs w:val="22"/>
                <w:shd w:val="clear" w:color="auto" w:fill="FFFFFF"/>
              </w:rPr>
              <w:t xml:space="preserve">. Коммунистическая, </w:t>
            </w:r>
          </w:p>
          <w:p w14:paraId="579ABCF2" w14:textId="77777777" w:rsidR="005330EC" w:rsidRDefault="006C0E89">
            <w:pPr>
              <w:rPr>
                <w:bCs/>
                <w:sz w:val="22"/>
                <w:szCs w:val="22"/>
                <w:shd w:val="clear" w:color="auto" w:fill="FFFFFF"/>
              </w:rPr>
            </w:pPr>
            <w:r>
              <w:rPr>
                <w:bCs/>
                <w:sz w:val="22"/>
                <w:szCs w:val="22"/>
                <w:shd w:val="clear" w:color="auto" w:fill="FFFFFF"/>
              </w:rPr>
              <w:t>д. 49, пом.1.</w:t>
            </w:r>
            <w:r>
              <w:rPr>
                <w:bCs/>
                <w:sz w:val="22"/>
                <w:szCs w:val="22"/>
                <w:shd w:val="clear" w:color="auto" w:fill="FFFFFF"/>
              </w:rPr>
              <w:br/>
              <w:t>УНП 800013732, ОКПО 37570318</w:t>
            </w:r>
          </w:p>
        </w:tc>
        <w:tc>
          <w:tcPr>
            <w:tcW w:w="2508" w:type="pct"/>
          </w:tcPr>
          <w:p w14:paraId="664F7B82" w14:textId="5FE6E823" w:rsidR="005330EC" w:rsidRPr="001D66D4" w:rsidRDefault="006C0E89">
            <w:pPr>
              <w:pStyle w:val="ConsTitle"/>
              <w:ind w:right="59"/>
              <w:jc w:val="both"/>
              <w:rPr>
                <w:rFonts w:ascii="Times New Roman" w:hAnsi="Times New Roman" w:cs="Times New Roman"/>
                <w:sz w:val="22"/>
                <w:szCs w:val="22"/>
                <w:shd w:val="clear" w:color="auto" w:fill="FFFFFF"/>
              </w:rPr>
            </w:pPr>
            <w:r w:rsidRPr="001D66D4">
              <w:rPr>
                <w:rFonts w:ascii="Times New Roman" w:hAnsi="Times New Roman" w:cs="Times New Roman"/>
                <w:sz w:val="22"/>
                <w:szCs w:val="22"/>
                <w:shd w:val="clear" w:color="auto" w:fill="FFFFFF"/>
              </w:rPr>
              <w:t xml:space="preserve">Исполнитель: </w:t>
            </w:r>
            <w:r w:rsidR="00FA6739">
              <w:rPr>
                <w:rFonts w:ascii="Times New Roman" w:hAnsi="Times New Roman" w:cs="Times New Roman"/>
                <w:sz w:val="22"/>
                <w:szCs w:val="22"/>
                <w:shd w:val="clear" w:color="auto" w:fill="FFFFFF"/>
              </w:rPr>
              <w:t>______________________</w:t>
            </w:r>
          </w:p>
          <w:p w14:paraId="0E711A80" w14:textId="125F40EA" w:rsidR="005330EC" w:rsidRDefault="006C0E89">
            <w:pPr>
              <w:rPr>
                <w:bCs/>
                <w:sz w:val="22"/>
                <w:szCs w:val="22"/>
                <w:shd w:val="clear" w:color="auto" w:fill="FFFFFF"/>
              </w:rPr>
            </w:pPr>
            <w:r w:rsidRPr="001D66D4">
              <w:rPr>
                <w:bCs/>
                <w:sz w:val="22"/>
                <w:szCs w:val="22"/>
                <w:shd w:val="clear" w:color="auto" w:fill="FFFFFF"/>
              </w:rPr>
              <w:t>Юридический адрес:</w:t>
            </w:r>
            <w:r w:rsidR="00E17402">
              <w:rPr>
                <w:bCs/>
                <w:sz w:val="22"/>
                <w:szCs w:val="22"/>
                <w:shd w:val="clear" w:color="auto" w:fill="FFFFFF"/>
              </w:rPr>
              <w:t xml:space="preserve"> </w:t>
            </w:r>
          </w:p>
          <w:p w14:paraId="6B4A1ED2" w14:textId="3E728078" w:rsidR="00FA6739" w:rsidRDefault="00FA6739">
            <w:pPr>
              <w:rPr>
                <w:bCs/>
                <w:sz w:val="22"/>
                <w:szCs w:val="22"/>
                <w:shd w:val="clear" w:color="auto" w:fill="FFFFFF"/>
              </w:rPr>
            </w:pPr>
            <w:r>
              <w:rPr>
                <w:bCs/>
                <w:sz w:val="22"/>
                <w:szCs w:val="22"/>
                <w:shd w:val="clear" w:color="auto" w:fill="FFFFFF"/>
              </w:rPr>
              <w:t>Банковские реквизиты</w:t>
            </w:r>
          </w:p>
          <w:p w14:paraId="475A1BD2" w14:textId="49B74F10" w:rsidR="005330EC" w:rsidRPr="009E2BF1" w:rsidRDefault="006C0E89">
            <w:pPr>
              <w:rPr>
                <w:b/>
                <w:bCs/>
                <w:sz w:val="22"/>
                <w:szCs w:val="22"/>
                <w:shd w:val="clear" w:color="auto" w:fill="FFFFFF"/>
              </w:rPr>
            </w:pPr>
            <w:r>
              <w:rPr>
                <w:bCs/>
                <w:sz w:val="22"/>
                <w:szCs w:val="22"/>
                <w:shd w:val="clear" w:color="auto" w:fill="FFFFFF"/>
                <w:lang w:val="en-US"/>
              </w:rPr>
              <w:t>e</w:t>
            </w:r>
            <w:r w:rsidRPr="009E2BF1">
              <w:rPr>
                <w:bCs/>
                <w:sz w:val="22"/>
                <w:szCs w:val="22"/>
                <w:shd w:val="clear" w:color="auto" w:fill="FFFFFF"/>
              </w:rPr>
              <w:t>-</w:t>
            </w:r>
            <w:r>
              <w:rPr>
                <w:bCs/>
                <w:sz w:val="22"/>
                <w:szCs w:val="22"/>
                <w:shd w:val="clear" w:color="auto" w:fill="FFFFFF"/>
                <w:lang w:val="en-US"/>
              </w:rPr>
              <w:t>mail</w:t>
            </w:r>
            <w:r w:rsidRPr="009E2BF1">
              <w:rPr>
                <w:bCs/>
                <w:sz w:val="22"/>
                <w:szCs w:val="22"/>
                <w:shd w:val="clear" w:color="auto" w:fill="FFFFFF"/>
              </w:rPr>
              <w:t xml:space="preserve">: </w:t>
            </w:r>
          </w:p>
          <w:p w14:paraId="66EA2A58" w14:textId="77777777" w:rsidR="005330EC" w:rsidRPr="009E2BF1" w:rsidRDefault="005330EC">
            <w:pPr>
              <w:rPr>
                <w:bCs/>
                <w:sz w:val="22"/>
                <w:szCs w:val="22"/>
                <w:shd w:val="clear" w:color="auto" w:fill="FFFFFF"/>
              </w:rPr>
            </w:pPr>
          </w:p>
        </w:tc>
      </w:tr>
    </w:tbl>
    <w:p w14:paraId="5691CD56" w14:textId="77777777" w:rsidR="005330EC" w:rsidRDefault="006C0E89">
      <w:pPr>
        <w:spacing w:before="60" w:after="60"/>
        <w:ind w:right="-78"/>
        <w:jc w:val="both"/>
        <w:rPr>
          <w:sz w:val="22"/>
          <w:szCs w:val="22"/>
        </w:rPr>
      </w:pPr>
      <w:r>
        <w:rPr>
          <w:b/>
          <w:sz w:val="22"/>
          <w:szCs w:val="22"/>
        </w:rPr>
        <w:t>14. ЮРИДИЧЕСКИЕ АДРЕСА И БАНКОВСКИЕ РЕКВИЗИТЫ СТОРОН.</w:t>
      </w:r>
    </w:p>
    <w:p w14:paraId="327F3230" w14:textId="77777777" w:rsidR="005330EC" w:rsidRDefault="005330EC">
      <w:pPr>
        <w:pStyle w:val="ConsTitle"/>
        <w:ind w:right="57"/>
        <w:jc w:val="center"/>
        <w:rPr>
          <w:rFonts w:ascii="Times New Roman" w:hAnsi="Times New Roman" w:cs="Times New Roman"/>
          <w:sz w:val="22"/>
          <w:szCs w:val="22"/>
        </w:rPr>
      </w:pPr>
    </w:p>
    <w:p w14:paraId="54B51C06" w14:textId="77777777" w:rsidR="005330EC" w:rsidRDefault="006C0E89">
      <w:pPr>
        <w:pStyle w:val="ConsTitle"/>
        <w:ind w:right="57"/>
        <w:jc w:val="center"/>
        <w:rPr>
          <w:rFonts w:ascii="Times New Roman" w:hAnsi="Times New Roman" w:cs="Times New Roman"/>
          <w:sz w:val="22"/>
          <w:szCs w:val="22"/>
        </w:rPr>
      </w:pPr>
      <w:r>
        <w:rPr>
          <w:rFonts w:ascii="Times New Roman" w:hAnsi="Times New Roman" w:cs="Times New Roman"/>
          <w:sz w:val="22"/>
          <w:szCs w:val="22"/>
        </w:rPr>
        <w:t>ПОДПИСИ СТОРОН</w:t>
      </w:r>
    </w:p>
    <w:p w14:paraId="4301020C" w14:textId="77777777" w:rsidR="005330EC" w:rsidRDefault="005330EC">
      <w:pPr>
        <w:spacing w:before="60" w:after="60"/>
        <w:ind w:right="-78"/>
        <w:jc w:val="both"/>
        <w:rPr>
          <w:b/>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5330EC" w14:paraId="1DF93B89" w14:textId="77777777">
        <w:trPr>
          <w:trHeight w:val="1686"/>
        </w:trPr>
        <w:tc>
          <w:tcPr>
            <w:tcW w:w="5637" w:type="dxa"/>
          </w:tcPr>
          <w:p w14:paraId="18B86778" w14:textId="77777777" w:rsidR="005330EC" w:rsidRDefault="006C0E89">
            <w:pPr>
              <w:pStyle w:val="ConsTitle"/>
              <w:ind w:left="319" w:right="59"/>
              <w:rPr>
                <w:rFonts w:ascii="Times New Roman" w:hAnsi="Times New Roman" w:cs="Times New Roman"/>
                <w:sz w:val="22"/>
                <w:szCs w:val="22"/>
              </w:rPr>
            </w:pPr>
            <w:r>
              <w:rPr>
                <w:rFonts w:ascii="Times New Roman" w:hAnsi="Times New Roman" w:cs="Times New Roman"/>
                <w:sz w:val="22"/>
                <w:szCs w:val="22"/>
              </w:rPr>
              <w:lastRenderedPageBreak/>
              <w:t xml:space="preserve">От имени Заказчика: </w:t>
            </w:r>
          </w:p>
          <w:p w14:paraId="756629A7" w14:textId="77777777" w:rsidR="005330EC" w:rsidRDefault="006C0E89">
            <w:pPr>
              <w:pStyle w:val="ConsTitle"/>
              <w:ind w:left="319"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6B58DB4F" w14:textId="77777777" w:rsidR="005330EC" w:rsidRDefault="005330EC">
            <w:pPr>
              <w:pStyle w:val="ConsTitle"/>
              <w:ind w:left="319" w:right="59"/>
              <w:jc w:val="both"/>
              <w:rPr>
                <w:rFonts w:ascii="Times New Roman" w:hAnsi="Times New Roman" w:cs="Times New Roman"/>
                <w:sz w:val="22"/>
                <w:szCs w:val="22"/>
              </w:rPr>
            </w:pPr>
          </w:p>
          <w:p w14:paraId="4AE2586A" w14:textId="77777777" w:rsidR="005330EC" w:rsidRDefault="005330EC">
            <w:pPr>
              <w:pStyle w:val="ConsTitle"/>
              <w:ind w:left="319" w:right="59"/>
              <w:jc w:val="both"/>
              <w:rPr>
                <w:rFonts w:ascii="Times New Roman" w:hAnsi="Times New Roman" w:cs="Times New Roman"/>
                <w:b w:val="0"/>
                <w:sz w:val="22"/>
                <w:szCs w:val="22"/>
              </w:rPr>
            </w:pPr>
          </w:p>
          <w:p w14:paraId="6866B7F1" w14:textId="77777777" w:rsidR="005330EC" w:rsidRDefault="005330EC">
            <w:pPr>
              <w:pStyle w:val="ConsTitle"/>
              <w:ind w:left="319" w:right="59"/>
              <w:jc w:val="both"/>
              <w:rPr>
                <w:rFonts w:ascii="Times New Roman" w:hAnsi="Times New Roman" w:cs="Times New Roman"/>
                <w:b w:val="0"/>
                <w:sz w:val="22"/>
                <w:szCs w:val="22"/>
              </w:rPr>
            </w:pPr>
          </w:p>
          <w:p w14:paraId="47AB85CC" w14:textId="77777777" w:rsidR="005330EC" w:rsidRDefault="005330EC">
            <w:pPr>
              <w:pStyle w:val="ConsTitle"/>
              <w:ind w:left="319" w:right="59"/>
              <w:jc w:val="both"/>
              <w:rPr>
                <w:rFonts w:ascii="Times New Roman" w:hAnsi="Times New Roman" w:cs="Times New Roman"/>
                <w:b w:val="0"/>
                <w:sz w:val="22"/>
                <w:szCs w:val="22"/>
              </w:rPr>
            </w:pPr>
          </w:p>
          <w:p w14:paraId="1A38B682" w14:textId="77777777" w:rsidR="005330EC" w:rsidRDefault="006C0E89">
            <w:pPr>
              <w:pStyle w:val="ConsTitle"/>
              <w:ind w:left="319" w:right="59"/>
              <w:jc w:val="both"/>
              <w:rPr>
                <w:rFonts w:ascii="Times New Roman" w:hAnsi="Times New Roman" w:cs="Times New Roman"/>
                <w:b w:val="0"/>
                <w:sz w:val="22"/>
                <w:szCs w:val="22"/>
              </w:rPr>
            </w:pPr>
            <w:r>
              <w:rPr>
                <w:rFonts w:ascii="Times New Roman" w:hAnsi="Times New Roman" w:cs="Times New Roman"/>
                <w:b w:val="0"/>
                <w:sz w:val="22"/>
                <w:szCs w:val="22"/>
              </w:rPr>
              <w:t xml:space="preserve">_______________________ В.В. Козырь </w:t>
            </w:r>
          </w:p>
          <w:p w14:paraId="0CBE5313" w14:textId="77777777" w:rsidR="005330EC" w:rsidRDefault="006C0E89">
            <w:pPr>
              <w:pStyle w:val="ConsTitle"/>
              <w:ind w:left="319" w:right="59"/>
              <w:jc w:val="both"/>
              <w:rPr>
                <w:rFonts w:ascii="Times New Roman" w:hAnsi="Times New Roman" w:cs="Times New Roman"/>
                <w:b w:val="0"/>
                <w:sz w:val="22"/>
                <w:szCs w:val="22"/>
              </w:rPr>
            </w:pPr>
            <w:r>
              <w:rPr>
                <w:rFonts w:ascii="Times New Roman" w:hAnsi="Times New Roman" w:cs="Times New Roman"/>
                <w:b w:val="0"/>
                <w:sz w:val="22"/>
                <w:szCs w:val="22"/>
              </w:rPr>
              <w:t>«      »___________20___ г.</w:t>
            </w:r>
          </w:p>
        </w:tc>
        <w:tc>
          <w:tcPr>
            <w:tcW w:w="5279" w:type="dxa"/>
          </w:tcPr>
          <w:p w14:paraId="7C85BC11" w14:textId="77777777" w:rsidR="005330EC" w:rsidRDefault="006C0E89">
            <w:pPr>
              <w:pStyle w:val="ConsTitle"/>
              <w:ind w:left="319" w:right="59"/>
              <w:rPr>
                <w:rFonts w:ascii="Times New Roman" w:hAnsi="Times New Roman" w:cs="Times New Roman"/>
                <w:sz w:val="22"/>
                <w:szCs w:val="22"/>
              </w:rPr>
            </w:pPr>
            <w:r>
              <w:rPr>
                <w:rFonts w:ascii="Times New Roman" w:hAnsi="Times New Roman" w:cs="Times New Roman"/>
                <w:sz w:val="22"/>
                <w:szCs w:val="22"/>
              </w:rPr>
              <w:t xml:space="preserve">От имени Исполнителя: </w:t>
            </w:r>
          </w:p>
          <w:p w14:paraId="318CD2E9" w14:textId="6EE32E16" w:rsidR="005330EC" w:rsidRDefault="006C0E89">
            <w:pPr>
              <w:ind w:left="319" w:right="-216"/>
              <w:jc w:val="both"/>
              <w:rPr>
                <w:b/>
                <w:bCs/>
                <w:sz w:val="22"/>
                <w:szCs w:val="22"/>
              </w:rPr>
            </w:pPr>
            <w:r>
              <w:rPr>
                <w:b/>
                <w:bCs/>
                <w:sz w:val="22"/>
                <w:szCs w:val="22"/>
              </w:rPr>
              <w:t>Генеральный директор</w:t>
            </w:r>
          </w:p>
          <w:p w14:paraId="0283FC81" w14:textId="77777777" w:rsidR="005330EC" w:rsidRDefault="006C0E89">
            <w:pPr>
              <w:ind w:left="319" w:right="-216"/>
              <w:jc w:val="both"/>
              <w:rPr>
                <w:bCs/>
                <w:sz w:val="22"/>
                <w:szCs w:val="22"/>
              </w:rPr>
            </w:pPr>
            <w:r>
              <w:rPr>
                <w:bCs/>
                <w:sz w:val="22"/>
                <w:szCs w:val="22"/>
              </w:rPr>
              <w:t xml:space="preserve">                             </w:t>
            </w:r>
          </w:p>
          <w:p w14:paraId="1C7A9BC2" w14:textId="77777777" w:rsidR="005330EC" w:rsidRDefault="005330EC">
            <w:pPr>
              <w:ind w:left="319" w:right="-216"/>
              <w:jc w:val="both"/>
              <w:rPr>
                <w:sz w:val="22"/>
                <w:szCs w:val="22"/>
              </w:rPr>
            </w:pPr>
          </w:p>
          <w:p w14:paraId="26B6327A" w14:textId="77777777" w:rsidR="005330EC" w:rsidRDefault="005330EC">
            <w:pPr>
              <w:ind w:left="319" w:right="-216"/>
              <w:jc w:val="both"/>
              <w:rPr>
                <w:sz w:val="22"/>
                <w:szCs w:val="22"/>
              </w:rPr>
            </w:pPr>
          </w:p>
          <w:p w14:paraId="36BB4A5D" w14:textId="77777777" w:rsidR="005330EC" w:rsidRDefault="005330EC">
            <w:pPr>
              <w:ind w:left="319" w:right="-216"/>
              <w:jc w:val="both"/>
              <w:rPr>
                <w:sz w:val="22"/>
                <w:szCs w:val="22"/>
              </w:rPr>
            </w:pPr>
          </w:p>
          <w:p w14:paraId="4A2095AB" w14:textId="1860FFFE" w:rsidR="005330EC" w:rsidRDefault="006C0E89">
            <w:pPr>
              <w:ind w:left="319" w:right="-216"/>
              <w:jc w:val="both"/>
              <w:rPr>
                <w:bCs/>
                <w:sz w:val="22"/>
                <w:szCs w:val="22"/>
              </w:rPr>
            </w:pPr>
            <w:r>
              <w:rPr>
                <w:sz w:val="22"/>
                <w:szCs w:val="22"/>
              </w:rPr>
              <w:t>____________________</w:t>
            </w:r>
            <w:r>
              <w:rPr>
                <w:bCs/>
                <w:sz w:val="22"/>
                <w:szCs w:val="22"/>
              </w:rPr>
              <w:t xml:space="preserve"> </w:t>
            </w:r>
          </w:p>
          <w:p w14:paraId="5F1AB0B0" w14:textId="77777777" w:rsidR="005330EC" w:rsidRDefault="006C0E89">
            <w:pPr>
              <w:ind w:left="319" w:right="-216"/>
              <w:jc w:val="both"/>
              <w:rPr>
                <w:sz w:val="22"/>
                <w:szCs w:val="22"/>
              </w:rPr>
            </w:pPr>
            <w:r>
              <w:rPr>
                <w:sz w:val="22"/>
                <w:szCs w:val="22"/>
              </w:rPr>
              <w:t>«      »___________20___ г.</w:t>
            </w:r>
          </w:p>
        </w:tc>
      </w:tr>
    </w:tbl>
    <w:p w14:paraId="22122BDC" w14:textId="77777777" w:rsidR="005330EC" w:rsidRDefault="005330EC">
      <w:pPr>
        <w:spacing w:before="60" w:after="60"/>
        <w:jc w:val="right"/>
        <w:rPr>
          <w:b/>
          <w:color w:val="FF0000"/>
          <w:sz w:val="22"/>
          <w:szCs w:val="22"/>
        </w:rPr>
        <w:sectPr w:rsidR="005330EC">
          <w:headerReference w:type="default" r:id="rId8"/>
          <w:footerReference w:type="even" r:id="rId9"/>
          <w:pgSz w:w="11906" w:h="16838"/>
          <w:pgMar w:top="851" w:right="851" w:bottom="851" w:left="1134" w:header="289" w:footer="459" w:gutter="0"/>
          <w:cols w:space="708"/>
          <w:docGrid w:linePitch="360"/>
        </w:sectPr>
      </w:pPr>
    </w:p>
    <w:p w14:paraId="2E296945" w14:textId="1C6BF3E3" w:rsidR="005330EC" w:rsidRDefault="006C0E89">
      <w:pPr>
        <w:shd w:val="clear" w:color="auto" w:fill="FFFFFF"/>
        <w:jc w:val="right"/>
        <w:rPr>
          <w:bCs/>
          <w:sz w:val="22"/>
          <w:szCs w:val="22"/>
        </w:rPr>
      </w:pPr>
      <w:r>
        <w:rPr>
          <w:bCs/>
          <w:sz w:val="22"/>
          <w:szCs w:val="22"/>
        </w:rPr>
        <w:lastRenderedPageBreak/>
        <w:t>Приложение 1</w:t>
      </w:r>
    </w:p>
    <w:p w14:paraId="05B84773" w14:textId="0F749DE8" w:rsidR="005330EC" w:rsidRDefault="006C0E89">
      <w:pPr>
        <w:shd w:val="clear" w:color="auto" w:fill="FFFFFF"/>
        <w:jc w:val="right"/>
        <w:rPr>
          <w:bCs/>
          <w:sz w:val="22"/>
          <w:szCs w:val="22"/>
        </w:rPr>
      </w:pPr>
      <w:r>
        <w:rPr>
          <w:bCs/>
          <w:sz w:val="22"/>
          <w:szCs w:val="22"/>
        </w:rPr>
        <w:t xml:space="preserve">к Договору № </w:t>
      </w:r>
      <w:r>
        <w:rPr>
          <w:sz w:val="22"/>
          <w:szCs w:val="22"/>
        </w:rPr>
        <w:t>2</w:t>
      </w:r>
      <w:r w:rsidR="009B53C5">
        <w:rPr>
          <w:sz w:val="22"/>
          <w:szCs w:val="22"/>
        </w:rPr>
        <w:t>938</w:t>
      </w:r>
      <w:r>
        <w:rPr>
          <w:sz w:val="22"/>
          <w:szCs w:val="22"/>
        </w:rPr>
        <w:t>-2</w:t>
      </w:r>
      <w:r w:rsidR="009B53C5">
        <w:rPr>
          <w:sz w:val="22"/>
          <w:szCs w:val="22"/>
        </w:rPr>
        <w:t>5</w:t>
      </w:r>
      <w:r>
        <w:rPr>
          <w:sz w:val="22"/>
          <w:szCs w:val="22"/>
        </w:rPr>
        <w:t>/ЗП</w:t>
      </w:r>
    </w:p>
    <w:p w14:paraId="67FE7321" w14:textId="77777777" w:rsidR="005330EC" w:rsidRDefault="006C0E89">
      <w:pPr>
        <w:spacing w:before="60" w:after="60"/>
        <w:jc w:val="center"/>
        <w:rPr>
          <w:b/>
          <w:sz w:val="22"/>
          <w:szCs w:val="22"/>
        </w:rPr>
      </w:pPr>
      <w:r>
        <w:rPr>
          <w:b/>
          <w:sz w:val="22"/>
          <w:szCs w:val="22"/>
        </w:rPr>
        <w:t>Спецификация № 1</w:t>
      </w:r>
    </w:p>
    <w:p w14:paraId="2793B200" w14:textId="77777777" w:rsidR="005330EC" w:rsidRDefault="005330EC">
      <w:pPr>
        <w:spacing w:before="60" w:after="60"/>
        <w:jc w:val="center"/>
        <w:rPr>
          <w:b/>
          <w:sz w:val="22"/>
          <w:szCs w:val="22"/>
        </w:rPr>
      </w:pPr>
    </w:p>
    <w:p w14:paraId="68206AE3" w14:textId="7DC2DC94" w:rsidR="005330EC" w:rsidRDefault="006C0E89">
      <w:pPr>
        <w:spacing w:before="60" w:after="60"/>
        <w:rPr>
          <w:b/>
          <w:sz w:val="22"/>
          <w:szCs w:val="22"/>
        </w:rPr>
      </w:pPr>
      <w:r>
        <w:rPr>
          <w:b/>
          <w:sz w:val="22"/>
          <w:szCs w:val="22"/>
        </w:rPr>
        <w:t xml:space="preserve">Сроки оказания Услуг: </w:t>
      </w:r>
      <w:r w:rsidRPr="00FA57DE">
        <w:rPr>
          <w:b/>
          <w:sz w:val="22"/>
          <w:szCs w:val="22"/>
        </w:rPr>
        <w:t>с 01.0</w:t>
      </w:r>
      <w:r w:rsidR="009B53C5">
        <w:rPr>
          <w:b/>
          <w:sz w:val="22"/>
          <w:szCs w:val="22"/>
        </w:rPr>
        <w:t>3</w:t>
      </w:r>
      <w:r w:rsidRPr="00FA57DE">
        <w:rPr>
          <w:b/>
          <w:sz w:val="22"/>
          <w:szCs w:val="22"/>
        </w:rPr>
        <w:t>.202</w:t>
      </w:r>
      <w:r w:rsidR="009B53C5">
        <w:rPr>
          <w:b/>
          <w:sz w:val="22"/>
          <w:szCs w:val="22"/>
        </w:rPr>
        <w:t>6</w:t>
      </w:r>
      <w:r w:rsidRPr="00FA57DE">
        <w:rPr>
          <w:b/>
          <w:sz w:val="22"/>
          <w:szCs w:val="22"/>
        </w:rPr>
        <w:t xml:space="preserve"> по </w:t>
      </w:r>
      <w:r w:rsidR="009B53C5">
        <w:rPr>
          <w:b/>
          <w:sz w:val="22"/>
          <w:szCs w:val="22"/>
        </w:rPr>
        <w:t>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3915"/>
        <w:gridCol w:w="3557"/>
        <w:gridCol w:w="2501"/>
      </w:tblGrid>
      <w:tr w:rsidR="005330EC" w14:paraId="07A32C0A" w14:textId="77777777" w:rsidTr="00AD66A2">
        <w:trPr>
          <w:trHeight w:val="1078"/>
        </w:trPr>
        <w:tc>
          <w:tcPr>
            <w:tcW w:w="267" w:type="pct"/>
            <w:shd w:val="clear" w:color="auto" w:fill="auto"/>
            <w:vAlign w:val="center"/>
          </w:tcPr>
          <w:p w14:paraId="3EB16BD8" w14:textId="77777777" w:rsidR="005330EC" w:rsidRDefault="006C0E89">
            <w:pPr>
              <w:jc w:val="center"/>
              <w:rPr>
                <w:b/>
              </w:rPr>
            </w:pPr>
            <w:r>
              <w:rPr>
                <w:b/>
              </w:rPr>
              <w:t>№ п/п</w:t>
            </w:r>
          </w:p>
        </w:tc>
        <w:tc>
          <w:tcPr>
            <w:tcW w:w="1858" w:type="pct"/>
            <w:shd w:val="clear" w:color="auto" w:fill="auto"/>
            <w:vAlign w:val="center"/>
          </w:tcPr>
          <w:p w14:paraId="37830E18" w14:textId="77777777" w:rsidR="005330EC" w:rsidRDefault="005330EC">
            <w:pPr>
              <w:ind w:left="176" w:hanging="176"/>
              <w:jc w:val="center"/>
              <w:rPr>
                <w:b/>
              </w:rPr>
            </w:pPr>
          </w:p>
          <w:p w14:paraId="39C07347" w14:textId="77777777" w:rsidR="005330EC" w:rsidRDefault="006C0E89">
            <w:pPr>
              <w:ind w:left="176" w:hanging="176"/>
              <w:jc w:val="center"/>
              <w:rPr>
                <w:b/>
              </w:rPr>
            </w:pPr>
            <w:r>
              <w:rPr>
                <w:b/>
              </w:rPr>
              <w:t xml:space="preserve">Наименование </w:t>
            </w:r>
          </w:p>
          <w:p w14:paraId="27134C5A" w14:textId="77777777" w:rsidR="005330EC" w:rsidRDefault="005330EC">
            <w:pPr>
              <w:ind w:left="176" w:hanging="176"/>
              <w:jc w:val="center"/>
              <w:rPr>
                <w:b/>
              </w:rPr>
            </w:pPr>
          </w:p>
        </w:tc>
        <w:tc>
          <w:tcPr>
            <w:tcW w:w="1688" w:type="pct"/>
            <w:shd w:val="clear" w:color="auto" w:fill="auto"/>
          </w:tcPr>
          <w:p w14:paraId="2A64DF34" w14:textId="77777777" w:rsidR="005330EC" w:rsidRDefault="005330EC">
            <w:pPr>
              <w:spacing w:before="60" w:after="60"/>
              <w:jc w:val="center"/>
              <w:rPr>
                <w:b/>
              </w:rPr>
            </w:pPr>
          </w:p>
          <w:p w14:paraId="7AD3A4CE" w14:textId="77777777" w:rsidR="005330EC" w:rsidRDefault="006C0E89">
            <w:pPr>
              <w:spacing w:before="60" w:after="60"/>
              <w:jc w:val="center"/>
              <w:rPr>
                <w:b/>
              </w:rPr>
            </w:pPr>
            <w:r>
              <w:rPr>
                <w:b/>
              </w:rPr>
              <w:t>Период оказания услуг</w:t>
            </w:r>
          </w:p>
        </w:tc>
        <w:tc>
          <w:tcPr>
            <w:tcW w:w="1187" w:type="pct"/>
            <w:shd w:val="clear" w:color="auto" w:fill="auto"/>
            <w:vAlign w:val="center"/>
          </w:tcPr>
          <w:p w14:paraId="246667A7" w14:textId="77777777" w:rsidR="005330EC" w:rsidRDefault="006C0E89">
            <w:pPr>
              <w:spacing w:before="60" w:after="60"/>
              <w:jc w:val="center"/>
              <w:rPr>
                <w:b/>
                <w:bCs/>
              </w:rPr>
            </w:pPr>
            <w:r>
              <w:rPr>
                <w:b/>
              </w:rPr>
              <w:t>Стоимость услуг за отчетный период, российских рублей</w:t>
            </w:r>
          </w:p>
        </w:tc>
      </w:tr>
      <w:tr w:rsidR="002904A8" w14:paraId="10AAE33F" w14:textId="77777777" w:rsidTr="00AD66A2">
        <w:trPr>
          <w:trHeight w:val="750"/>
        </w:trPr>
        <w:tc>
          <w:tcPr>
            <w:tcW w:w="267" w:type="pct"/>
            <w:vMerge w:val="restart"/>
            <w:vAlign w:val="center"/>
          </w:tcPr>
          <w:p w14:paraId="0C883E60" w14:textId="1F7481D5" w:rsidR="002904A8" w:rsidRDefault="002904A8" w:rsidP="009C5F0A">
            <w:pPr>
              <w:jc w:val="center"/>
            </w:pPr>
            <w:r>
              <w:t>1</w:t>
            </w:r>
          </w:p>
        </w:tc>
        <w:tc>
          <w:tcPr>
            <w:tcW w:w="1858" w:type="pct"/>
            <w:vMerge w:val="restart"/>
            <w:tcBorders>
              <w:top w:val="single" w:sz="4" w:space="0" w:color="auto"/>
              <w:left w:val="single" w:sz="4" w:space="0" w:color="auto"/>
              <w:right w:val="single" w:sz="4" w:space="0" w:color="auto"/>
            </w:tcBorders>
            <w:shd w:val="clear" w:color="auto" w:fill="auto"/>
            <w:vAlign w:val="center"/>
          </w:tcPr>
          <w:p w14:paraId="61CDA2B8" w14:textId="76A3DF5E" w:rsidR="002904A8" w:rsidRPr="00BC3F3E" w:rsidRDefault="002904A8">
            <w:pPr>
              <w:jc w:val="center"/>
              <w:rPr>
                <w:b/>
              </w:rPr>
            </w:pPr>
            <w:r w:rsidRPr="00BC3F3E">
              <w:rPr>
                <w:b/>
              </w:rPr>
              <w:t>Услуги технической поддержки (сопровождению</w:t>
            </w:r>
            <w:r w:rsidR="00E171FC" w:rsidRPr="00BC3F3E">
              <w:rPr>
                <w:b/>
              </w:rPr>
              <w:t>, адаптации</w:t>
            </w:r>
            <w:r w:rsidRPr="00BC3F3E">
              <w:rPr>
                <w:b/>
              </w:rPr>
              <w:t>) ПО «Мобильное приложение</w:t>
            </w:r>
          </w:p>
          <w:p w14:paraId="6F0754FC" w14:textId="77777777" w:rsidR="002904A8" w:rsidRPr="00BC3F3E" w:rsidRDefault="002904A8">
            <w:pPr>
              <w:jc w:val="center"/>
              <w:rPr>
                <w:b/>
              </w:rPr>
            </w:pPr>
            <w:r w:rsidRPr="00BC3F3E">
              <w:rPr>
                <w:b/>
              </w:rPr>
              <w:t>«Мой МТС СНГ vBY.1.0»</w:t>
            </w:r>
          </w:p>
          <w:p w14:paraId="28E84F60" w14:textId="1DEAC069" w:rsidR="002904A8" w:rsidRPr="00BC3F3E" w:rsidRDefault="002904A8" w:rsidP="00D824C4">
            <w:pPr>
              <w:jc w:val="center"/>
            </w:pPr>
            <w:r w:rsidRPr="00BC3F3E">
              <w:t>(включая адаптацию обновлённых версий ПО)</w:t>
            </w:r>
          </w:p>
        </w:tc>
        <w:tc>
          <w:tcPr>
            <w:tcW w:w="1688" w:type="pct"/>
            <w:vAlign w:val="center"/>
          </w:tcPr>
          <w:p w14:paraId="6A2FA68D" w14:textId="77777777" w:rsidR="002904A8" w:rsidRDefault="002904A8">
            <w:pPr>
              <w:jc w:val="center"/>
              <w:rPr>
                <w:b/>
              </w:rPr>
            </w:pPr>
            <w:r>
              <w:rPr>
                <w:b/>
              </w:rPr>
              <w:t>1 отчетный период</w:t>
            </w:r>
          </w:p>
          <w:p w14:paraId="0FDC3A99" w14:textId="7BA32D6A" w:rsidR="002904A8" w:rsidRDefault="002904A8" w:rsidP="009C5F0A">
            <w:pPr>
              <w:jc w:val="center"/>
            </w:pPr>
          </w:p>
        </w:tc>
        <w:tc>
          <w:tcPr>
            <w:tcW w:w="1187" w:type="pct"/>
            <w:vAlign w:val="center"/>
          </w:tcPr>
          <w:p w14:paraId="0EC0AC9E" w14:textId="131C4AF4" w:rsidR="002904A8" w:rsidRPr="00BC3F3E" w:rsidRDefault="002904A8" w:rsidP="00BC3F3E">
            <w:pPr>
              <w:jc w:val="center"/>
            </w:pPr>
          </w:p>
        </w:tc>
      </w:tr>
      <w:tr w:rsidR="002904A8" w14:paraId="3C3F3799" w14:textId="77777777" w:rsidTr="00AD66A2">
        <w:trPr>
          <w:trHeight w:val="454"/>
        </w:trPr>
        <w:tc>
          <w:tcPr>
            <w:tcW w:w="267" w:type="pct"/>
            <w:vMerge/>
          </w:tcPr>
          <w:p w14:paraId="2E51D63F" w14:textId="310ABDF4" w:rsidR="002904A8" w:rsidRDefault="002904A8">
            <w:pPr>
              <w:jc w:val="center"/>
            </w:pPr>
          </w:p>
        </w:tc>
        <w:tc>
          <w:tcPr>
            <w:tcW w:w="1858" w:type="pct"/>
            <w:vMerge/>
            <w:tcBorders>
              <w:left w:val="single" w:sz="4" w:space="0" w:color="auto"/>
              <w:right w:val="single" w:sz="4" w:space="0" w:color="auto"/>
            </w:tcBorders>
            <w:shd w:val="clear" w:color="auto" w:fill="auto"/>
          </w:tcPr>
          <w:p w14:paraId="1494FA1E" w14:textId="77777777" w:rsidR="002904A8" w:rsidRPr="00BC3F3E" w:rsidRDefault="002904A8"/>
        </w:tc>
        <w:tc>
          <w:tcPr>
            <w:tcW w:w="1688" w:type="pct"/>
            <w:vAlign w:val="center"/>
          </w:tcPr>
          <w:p w14:paraId="324C1276" w14:textId="4EC1B141" w:rsidR="002904A8" w:rsidRDefault="002904A8">
            <w:pPr>
              <w:jc w:val="center"/>
              <w:rPr>
                <w:b/>
              </w:rPr>
            </w:pPr>
            <w:r>
              <w:rPr>
                <w:b/>
              </w:rPr>
              <w:t>2 отчетный период</w:t>
            </w:r>
          </w:p>
          <w:p w14:paraId="2B6D103C" w14:textId="3E12253B" w:rsidR="002904A8" w:rsidRDefault="002904A8">
            <w:pPr>
              <w:jc w:val="center"/>
            </w:pPr>
          </w:p>
        </w:tc>
        <w:tc>
          <w:tcPr>
            <w:tcW w:w="1187" w:type="pct"/>
            <w:vAlign w:val="center"/>
          </w:tcPr>
          <w:p w14:paraId="12149FB2" w14:textId="3F743E65" w:rsidR="002904A8" w:rsidRPr="00BC3F3E" w:rsidRDefault="002904A8" w:rsidP="007324AF">
            <w:pPr>
              <w:ind w:left="1354" w:hanging="1354"/>
              <w:jc w:val="center"/>
            </w:pPr>
          </w:p>
        </w:tc>
      </w:tr>
      <w:tr w:rsidR="002904A8" w14:paraId="0D5FB7EF" w14:textId="77777777" w:rsidTr="00AD66A2">
        <w:trPr>
          <w:trHeight w:val="454"/>
        </w:trPr>
        <w:tc>
          <w:tcPr>
            <w:tcW w:w="267" w:type="pct"/>
            <w:vMerge/>
          </w:tcPr>
          <w:p w14:paraId="6044AA71" w14:textId="04261355" w:rsidR="002904A8" w:rsidRDefault="002904A8">
            <w:pPr>
              <w:jc w:val="center"/>
            </w:pPr>
          </w:p>
        </w:tc>
        <w:tc>
          <w:tcPr>
            <w:tcW w:w="1858" w:type="pct"/>
            <w:vMerge/>
            <w:tcBorders>
              <w:left w:val="single" w:sz="4" w:space="0" w:color="auto"/>
              <w:right w:val="single" w:sz="4" w:space="0" w:color="auto"/>
            </w:tcBorders>
            <w:shd w:val="clear" w:color="auto" w:fill="auto"/>
          </w:tcPr>
          <w:p w14:paraId="454BA44A" w14:textId="77777777" w:rsidR="002904A8" w:rsidRPr="00BC3F3E" w:rsidRDefault="002904A8">
            <w:pPr>
              <w:rPr>
                <w:lang w:val="en-US"/>
              </w:rPr>
            </w:pPr>
          </w:p>
        </w:tc>
        <w:tc>
          <w:tcPr>
            <w:tcW w:w="1688" w:type="pct"/>
            <w:vAlign w:val="center"/>
          </w:tcPr>
          <w:p w14:paraId="01EA92AA" w14:textId="33E80C02" w:rsidR="002904A8" w:rsidRDefault="002904A8">
            <w:pPr>
              <w:jc w:val="center"/>
              <w:rPr>
                <w:b/>
              </w:rPr>
            </w:pPr>
            <w:r>
              <w:rPr>
                <w:b/>
              </w:rPr>
              <w:t>3 отчетный период</w:t>
            </w:r>
          </w:p>
          <w:p w14:paraId="1F0926D4" w14:textId="592B2DA9" w:rsidR="002904A8" w:rsidRDefault="002904A8">
            <w:pPr>
              <w:jc w:val="center"/>
            </w:pPr>
          </w:p>
        </w:tc>
        <w:tc>
          <w:tcPr>
            <w:tcW w:w="1187" w:type="pct"/>
            <w:vAlign w:val="center"/>
          </w:tcPr>
          <w:p w14:paraId="3D2346CB" w14:textId="698A74AB" w:rsidR="002904A8" w:rsidRPr="00BC3F3E" w:rsidRDefault="002904A8" w:rsidP="007324AF">
            <w:pPr>
              <w:ind w:left="1354" w:hanging="1354"/>
              <w:jc w:val="center"/>
            </w:pPr>
          </w:p>
        </w:tc>
      </w:tr>
      <w:tr w:rsidR="002904A8" w14:paraId="73B6FADA" w14:textId="77777777" w:rsidTr="00AD66A2">
        <w:trPr>
          <w:trHeight w:val="454"/>
        </w:trPr>
        <w:tc>
          <w:tcPr>
            <w:tcW w:w="267" w:type="pct"/>
            <w:vMerge/>
          </w:tcPr>
          <w:p w14:paraId="2C200BAA" w14:textId="43C0679D" w:rsidR="002904A8" w:rsidRDefault="002904A8">
            <w:pPr>
              <w:jc w:val="center"/>
            </w:pPr>
          </w:p>
        </w:tc>
        <w:tc>
          <w:tcPr>
            <w:tcW w:w="1858" w:type="pct"/>
            <w:vMerge/>
            <w:tcBorders>
              <w:left w:val="single" w:sz="4" w:space="0" w:color="auto"/>
              <w:right w:val="single" w:sz="4" w:space="0" w:color="auto"/>
            </w:tcBorders>
            <w:shd w:val="clear" w:color="auto" w:fill="auto"/>
          </w:tcPr>
          <w:p w14:paraId="646C494E" w14:textId="77777777" w:rsidR="002904A8" w:rsidRPr="00BC3F3E" w:rsidRDefault="002904A8"/>
        </w:tc>
        <w:tc>
          <w:tcPr>
            <w:tcW w:w="1688" w:type="pct"/>
            <w:vAlign w:val="center"/>
          </w:tcPr>
          <w:p w14:paraId="2945194B" w14:textId="67FF8D54" w:rsidR="002904A8" w:rsidRDefault="002904A8">
            <w:pPr>
              <w:jc w:val="center"/>
              <w:rPr>
                <w:b/>
              </w:rPr>
            </w:pPr>
            <w:r>
              <w:rPr>
                <w:b/>
              </w:rPr>
              <w:t>4 отчетный период</w:t>
            </w:r>
          </w:p>
          <w:p w14:paraId="5AE8118F" w14:textId="68839571" w:rsidR="002904A8" w:rsidRDefault="002904A8">
            <w:pPr>
              <w:jc w:val="center"/>
            </w:pPr>
          </w:p>
        </w:tc>
        <w:tc>
          <w:tcPr>
            <w:tcW w:w="1187" w:type="pct"/>
            <w:vAlign w:val="center"/>
          </w:tcPr>
          <w:p w14:paraId="13F68773" w14:textId="7FAAA500" w:rsidR="002904A8" w:rsidRPr="00BC3F3E" w:rsidRDefault="002904A8" w:rsidP="007324AF">
            <w:pPr>
              <w:ind w:left="1354" w:hanging="1354"/>
              <w:jc w:val="center"/>
            </w:pPr>
          </w:p>
        </w:tc>
      </w:tr>
      <w:tr w:rsidR="002904A8" w14:paraId="59B5D870" w14:textId="77777777" w:rsidTr="00AD66A2">
        <w:trPr>
          <w:trHeight w:val="454"/>
        </w:trPr>
        <w:tc>
          <w:tcPr>
            <w:tcW w:w="267" w:type="pct"/>
            <w:vMerge/>
          </w:tcPr>
          <w:p w14:paraId="4DC26040" w14:textId="4753D3AB" w:rsidR="002904A8" w:rsidRDefault="002904A8">
            <w:pPr>
              <w:jc w:val="center"/>
            </w:pPr>
          </w:p>
        </w:tc>
        <w:tc>
          <w:tcPr>
            <w:tcW w:w="1858" w:type="pct"/>
            <w:vMerge/>
            <w:tcBorders>
              <w:left w:val="single" w:sz="4" w:space="0" w:color="auto"/>
              <w:right w:val="single" w:sz="4" w:space="0" w:color="auto"/>
            </w:tcBorders>
            <w:shd w:val="clear" w:color="auto" w:fill="auto"/>
          </w:tcPr>
          <w:p w14:paraId="34F3562F" w14:textId="77777777" w:rsidR="002904A8" w:rsidRPr="00BC3F3E" w:rsidRDefault="002904A8">
            <w:pPr>
              <w:pBdr>
                <w:top w:val="none" w:sz="4" w:space="0" w:color="000000"/>
                <w:left w:val="none" w:sz="4" w:space="0" w:color="000000"/>
                <w:bottom w:val="none" w:sz="4" w:space="0" w:color="000000"/>
                <w:right w:val="none" w:sz="4" w:space="0" w:color="000000"/>
                <w:between w:val="none" w:sz="4" w:space="0" w:color="000000"/>
              </w:pBdr>
              <w:contextualSpacing/>
            </w:pPr>
          </w:p>
        </w:tc>
        <w:tc>
          <w:tcPr>
            <w:tcW w:w="1688" w:type="pct"/>
            <w:vAlign w:val="center"/>
          </w:tcPr>
          <w:p w14:paraId="763E283B" w14:textId="4440257C" w:rsidR="002904A8" w:rsidRDefault="002904A8">
            <w:pPr>
              <w:jc w:val="center"/>
              <w:rPr>
                <w:b/>
              </w:rPr>
            </w:pPr>
            <w:r>
              <w:rPr>
                <w:b/>
              </w:rPr>
              <w:t>5 отчетный период</w:t>
            </w:r>
          </w:p>
          <w:p w14:paraId="499A537F" w14:textId="1B090338" w:rsidR="002904A8" w:rsidRDefault="002904A8">
            <w:pPr>
              <w:jc w:val="center"/>
            </w:pPr>
          </w:p>
        </w:tc>
        <w:tc>
          <w:tcPr>
            <w:tcW w:w="1187" w:type="pct"/>
            <w:vAlign w:val="center"/>
          </w:tcPr>
          <w:p w14:paraId="408216EA" w14:textId="5088EBE2" w:rsidR="002904A8" w:rsidRPr="00BC3F3E" w:rsidRDefault="002904A8" w:rsidP="007324AF">
            <w:pPr>
              <w:ind w:left="1354" w:hanging="1354"/>
              <w:jc w:val="center"/>
            </w:pPr>
          </w:p>
        </w:tc>
      </w:tr>
      <w:tr w:rsidR="002904A8" w14:paraId="55C3B39C" w14:textId="77777777" w:rsidTr="00AD66A2">
        <w:trPr>
          <w:trHeight w:val="611"/>
        </w:trPr>
        <w:tc>
          <w:tcPr>
            <w:tcW w:w="267" w:type="pct"/>
            <w:vMerge/>
          </w:tcPr>
          <w:p w14:paraId="303D1AD4" w14:textId="75EC1498" w:rsidR="002904A8" w:rsidRDefault="002904A8">
            <w:pPr>
              <w:jc w:val="center"/>
            </w:pPr>
          </w:p>
        </w:tc>
        <w:tc>
          <w:tcPr>
            <w:tcW w:w="1858" w:type="pct"/>
            <w:vMerge/>
            <w:tcBorders>
              <w:left w:val="single" w:sz="4" w:space="0" w:color="auto"/>
              <w:right w:val="single" w:sz="4" w:space="0" w:color="auto"/>
            </w:tcBorders>
            <w:shd w:val="clear" w:color="auto" w:fill="auto"/>
          </w:tcPr>
          <w:p w14:paraId="333AFE33" w14:textId="77777777" w:rsidR="002904A8" w:rsidRPr="00BC3F3E" w:rsidRDefault="002904A8">
            <w:pPr>
              <w:pBdr>
                <w:top w:val="none" w:sz="4" w:space="0" w:color="000000"/>
                <w:left w:val="none" w:sz="4" w:space="0" w:color="000000"/>
                <w:bottom w:val="none" w:sz="4" w:space="0" w:color="000000"/>
                <w:right w:val="none" w:sz="4" w:space="0" w:color="000000"/>
                <w:between w:val="none" w:sz="4" w:space="0" w:color="000000"/>
              </w:pBdr>
              <w:contextualSpacing/>
            </w:pPr>
          </w:p>
        </w:tc>
        <w:tc>
          <w:tcPr>
            <w:tcW w:w="1688" w:type="pct"/>
            <w:vAlign w:val="center"/>
          </w:tcPr>
          <w:p w14:paraId="7936B36E" w14:textId="2A40344C" w:rsidR="002904A8" w:rsidRDefault="002904A8">
            <w:pPr>
              <w:jc w:val="center"/>
              <w:rPr>
                <w:b/>
              </w:rPr>
            </w:pPr>
            <w:r>
              <w:rPr>
                <w:b/>
              </w:rPr>
              <w:t>6 отчетный период</w:t>
            </w:r>
          </w:p>
          <w:p w14:paraId="428E790C" w14:textId="43CD35CA" w:rsidR="002904A8" w:rsidRDefault="002904A8">
            <w:pPr>
              <w:jc w:val="center"/>
            </w:pPr>
          </w:p>
        </w:tc>
        <w:tc>
          <w:tcPr>
            <w:tcW w:w="1187" w:type="pct"/>
            <w:vAlign w:val="center"/>
          </w:tcPr>
          <w:p w14:paraId="6EC6A563" w14:textId="2FCE12BF" w:rsidR="002904A8" w:rsidRPr="00BC3F3E" w:rsidRDefault="002904A8" w:rsidP="007324AF">
            <w:pPr>
              <w:ind w:left="1354" w:hanging="1354"/>
              <w:jc w:val="center"/>
            </w:pPr>
          </w:p>
        </w:tc>
      </w:tr>
      <w:tr w:rsidR="002904A8" w14:paraId="6FC008F1" w14:textId="77777777" w:rsidTr="00AD66A2">
        <w:trPr>
          <w:trHeight w:val="454"/>
        </w:trPr>
        <w:tc>
          <w:tcPr>
            <w:tcW w:w="267" w:type="pct"/>
            <w:vMerge/>
          </w:tcPr>
          <w:p w14:paraId="4FCE5032" w14:textId="7CDF0460" w:rsidR="002904A8" w:rsidRDefault="002904A8">
            <w:pPr>
              <w:jc w:val="center"/>
            </w:pPr>
          </w:p>
        </w:tc>
        <w:tc>
          <w:tcPr>
            <w:tcW w:w="1858" w:type="pct"/>
            <w:vMerge/>
            <w:tcBorders>
              <w:left w:val="single" w:sz="4" w:space="0" w:color="auto"/>
              <w:right w:val="single" w:sz="4" w:space="0" w:color="auto"/>
            </w:tcBorders>
            <w:shd w:val="clear" w:color="auto" w:fill="auto"/>
          </w:tcPr>
          <w:p w14:paraId="38E776EA" w14:textId="77777777" w:rsidR="002904A8" w:rsidRPr="00BC3F3E" w:rsidRDefault="002904A8"/>
        </w:tc>
        <w:tc>
          <w:tcPr>
            <w:tcW w:w="1688" w:type="pct"/>
            <w:vAlign w:val="center"/>
          </w:tcPr>
          <w:p w14:paraId="22C9C64D" w14:textId="682C2873" w:rsidR="002904A8" w:rsidRDefault="002904A8">
            <w:pPr>
              <w:jc w:val="center"/>
              <w:rPr>
                <w:b/>
              </w:rPr>
            </w:pPr>
            <w:r>
              <w:rPr>
                <w:b/>
              </w:rPr>
              <w:t>7 отчетный период</w:t>
            </w:r>
          </w:p>
          <w:p w14:paraId="31C942E7" w14:textId="329553EF" w:rsidR="002904A8" w:rsidRDefault="002904A8">
            <w:pPr>
              <w:jc w:val="center"/>
            </w:pPr>
          </w:p>
        </w:tc>
        <w:tc>
          <w:tcPr>
            <w:tcW w:w="1187" w:type="pct"/>
            <w:vAlign w:val="center"/>
          </w:tcPr>
          <w:p w14:paraId="111863F9" w14:textId="0FB1F478" w:rsidR="002904A8" w:rsidRPr="00BC3F3E" w:rsidRDefault="002904A8">
            <w:pPr>
              <w:ind w:left="1354" w:hanging="1354"/>
              <w:jc w:val="center"/>
            </w:pPr>
          </w:p>
        </w:tc>
      </w:tr>
      <w:tr w:rsidR="002904A8" w14:paraId="526BCDB5" w14:textId="77777777" w:rsidTr="00AD66A2">
        <w:trPr>
          <w:trHeight w:val="454"/>
        </w:trPr>
        <w:tc>
          <w:tcPr>
            <w:tcW w:w="267" w:type="pct"/>
            <w:vMerge/>
          </w:tcPr>
          <w:p w14:paraId="3523FC50" w14:textId="12B7CC24" w:rsidR="002904A8" w:rsidRDefault="002904A8">
            <w:pPr>
              <w:jc w:val="center"/>
            </w:pPr>
          </w:p>
        </w:tc>
        <w:tc>
          <w:tcPr>
            <w:tcW w:w="1858" w:type="pct"/>
            <w:vMerge/>
            <w:tcBorders>
              <w:left w:val="single" w:sz="4" w:space="0" w:color="auto"/>
              <w:right w:val="single" w:sz="4" w:space="0" w:color="auto"/>
            </w:tcBorders>
            <w:shd w:val="clear" w:color="auto" w:fill="auto"/>
          </w:tcPr>
          <w:p w14:paraId="40935F28" w14:textId="77777777" w:rsidR="002904A8" w:rsidRPr="00BC3F3E" w:rsidRDefault="002904A8"/>
        </w:tc>
        <w:tc>
          <w:tcPr>
            <w:tcW w:w="1688" w:type="pct"/>
            <w:vAlign w:val="center"/>
          </w:tcPr>
          <w:p w14:paraId="70B6500E" w14:textId="2DA4CB8C" w:rsidR="002904A8" w:rsidRDefault="002904A8">
            <w:pPr>
              <w:jc w:val="center"/>
              <w:rPr>
                <w:b/>
              </w:rPr>
            </w:pPr>
            <w:r>
              <w:rPr>
                <w:b/>
              </w:rPr>
              <w:t>8 отчетный период</w:t>
            </w:r>
          </w:p>
          <w:p w14:paraId="1D2A10B7" w14:textId="25C1D197" w:rsidR="002904A8" w:rsidRDefault="002904A8">
            <w:pPr>
              <w:jc w:val="center"/>
            </w:pPr>
          </w:p>
        </w:tc>
        <w:tc>
          <w:tcPr>
            <w:tcW w:w="1187" w:type="pct"/>
            <w:vAlign w:val="center"/>
          </w:tcPr>
          <w:p w14:paraId="71CFF80C" w14:textId="38FC5338" w:rsidR="002904A8" w:rsidRPr="00BC3F3E" w:rsidRDefault="002904A8" w:rsidP="007324AF">
            <w:pPr>
              <w:ind w:left="1354" w:hanging="1354"/>
              <w:jc w:val="center"/>
            </w:pPr>
          </w:p>
        </w:tc>
      </w:tr>
      <w:tr w:rsidR="002904A8" w14:paraId="4DF4F103" w14:textId="77777777" w:rsidTr="00AD66A2">
        <w:trPr>
          <w:trHeight w:val="454"/>
        </w:trPr>
        <w:tc>
          <w:tcPr>
            <w:tcW w:w="267" w:type="pct"/>
            <w:vMerge/>
          </w:tcPr>
          <w:p w14:paraId="0CBF8195" w14:textId="301F3EE5" w:rsidR="002904A8" w:rsidRDefault="002904A8">
            <w:pPr>
              <w:jc w:val="center"/>
            </w:pPr>
          </w:p>
        </w:tc>
        <w:tc>
          <w:tcPr>
            <w:tcW w:w="1858" w:type="pct"/>
            <w:vMerge/>
            <w:tcBorders>
              <w:left w:val="single" w:sz="4" w:space="0" w:color="auto"/>
              <w:right w:val="single" w:sz="4" w:space="0" w:color="auto"/>
            </w:tcBorders>
            <w:shd w:val="clear" w:color="auto" w:fill="auto"/>
          </w:tcPr>
          <w:p w14:paraId="29DAE907" w14:textId="77777777" w:rsidR="002904A8" w:rsidRPr="00BC3F3E" w:rsidRDefault="002904A8"/>
        </w:tc>
        <w:tc>
          <w:tcPr>
            <w:tcW w:w="1688" w:type="pct"/>
            <w:vAlign w:val="center"/>
          </w:tcPr>
          <w:p w14:paraId="4E2A785A" w14:textId="6F886A14" w:rsidR="002904A8" w:rsidRDefault="002904A8">
            <w:pPr>
              <w:jc w:val="center"/>
              <w:rPr>
                <w:b/>
              </w:rPr>
            </w:pPr>
            <w:r>
              <w:rPr>
                <w:b/>
              </w:rPr>
              <w:t>9 отчетный период</w:t>
            </w:r>
          </w:p>
          <w:p w14:paraId="4E57E11F" w14:textId="17925890" w:rsidR="002904A8" w:rsidRDefault="002904A8">
            <w:pPr>
              <w:jc w:val="center"/>
              <w:rPr>
                <w:b/>
              </w:rPr>
            </w:pPr>
          </w:p>
        </w:tc>
        <w:tc>
          <w:tcPr>
            <w:tcW w:w="1187" w:type="pct"/>
            <w:vAlign w:val="center"/>
          </w:tcPr>
          <w:p w14:paraId="1C644698" w14:textId="43116AF4" w:rsidR="002904A8" w:rsidRPr="00BC3F3E" w:rsidRDefault="002904A8" w:rsidP="007324AF">
            <w:pPr>
              <w:ind w:left="1354" w:hanging="1354"/>
              <w:jc w:val="center"/>
            </w:pPr>
          </w:p>
        </w:tc>
      </w:tr>
      <w:tr w:rsidR="002904A8" w14:paraId="6047B2C5" w14:textId="77777777" w:rsidTr="00AD66A2">
        <w:trPr>
          <w:trHeight w:val="454"/>
        </w:trPr>
        <w:tc>
          <w:tcPr>
            <w:tcW w:w="267" w:type="pct"/>
            <w:vMerge/>
          </w:tcPr>
          <w:p w14:paraId="48CED7FB" w14:textId="39BCAB69" w:rsidR="002904A8" w:rsidRDefault="002904A8">
            <w:pPr>
              <w:jc w:val="center"/>
            </w:pPr>
          </w:p>
        </w:tc>
        <w:tc>
          <w:tcPr>
            <w:tcW w:w="1858" w:type="pct"/>
            <w:vMerge/>
            <w:tcBorders>
              <w:left w:val="single" w:sz="4" w:space="0" w:color="auto"/>
              <w:right w:val="single" w:sz="4" w:space="0" w:color="auto"/>
            </w:tcBorders>
            <w:shd w:val="clear" w:color="auto" w:fill="auto"/>
          </w:tcPr>
          <w:p w14:paraId="4240947F" w14:textId="77777777" w:rsidR="002904A8" w:rsidRPr="00BC3F3E" w:rsidRDefault="002904A8"/>
        </w:tc>
        <w:tc>
          <w:tcPr>
            <w:tcW w:w="1688" w:type="pct"/>
            <w:vAlign w:val="center"/>
          </w:tcPr>
          <w:p w14:paraId="428D9D95" w14:textId="2E74B6D3" w:rsidR="002904A8" w:rsidRDefault="002904A8">
            <w:pPr>
              <w:jc w:val="center"/>
              <w:rPr>
                <w:b/>
              </w:rPr>
            </w:pPr>
            <w:r>
              <w:rPr>
                <w:b/>
              </w:rPr>
              <w:t>10 отчетный период</w:t>
            </w:r>
          </w:p>
          <w:p w14:paraId="4DE347FA" w14:textId="645C4375" w:rsidR="002904A8" w:rsidRDefault="002904A8">
            <w:pPr>
              <w:jc w:val="center"/>
              <w:rPr>
                <w:b/>
              </w:rPr>
            </w:pPr>
          </w:p>
        </w:tc>
        <w:tc>
          <w:tcPr>
            <w:tcW w:w="1187" w:type="pct"/>
            <w:vAlign w:val="center"/>
          </w:tcPr>
          <w:p w14:paraId="234D1C69" w14:textId="0E40E3CB" w:rsidR="002904A8" w:rsidRPr="00BC3F3E" w:rsidRDefault="002904A8" w:rsidP="007324AF">
            <w:pPr>
              <w:ind w:left="1354" w:hanging="1354"/>
              <w:jc w:val="center"/>
            </w:pPr>
          </w:p>
        </w:tc>
      </w:tr>
      <w:tr w:rsidR="002904A8" w14:paraId="5EE95A80" w14:textId="77777777" w:rsidTr="00AD66A2">
        <w:trPr>
          <w:trHeight w:val="454"/>
        </w:trPr>
        <w:tc>
          <w:tcPr>
            <w:tcW w:w="267" w:type="pct"/>
            <w:vMerge/>
          </w:tcPr>
          <w:p w14:paraId="39A22C79" w14:textId="1608BB48" w:rsidR="002904A8" w:rsidRDefault="002904A8">
            <w:pPr>
              <w:jc w:val="center"/>
            </w:pPr>
          </w:p>
        </w:tc>
        <w:tc>
          <w:tcPr>
            <w:tcW w:w="1858" w:type="pct"/>
            <w:vMerge/>
            <w:tcBorders>
              <w:left w:val="single" w:sz="4" w:space="0" w:color="auto"/>
              <w:right w:val="single" w:sz="4" w:space="0" w:color="auto"/>
            </w:tcBorders>
            <w:shd w:val="clear" w:color="auto" w:fill="auto"/>
          </w:tcPr>
          <w:p w14:paraId="1D90EFEE" w14:textId="77777777" w:rsidR="002904A8" w:rsidRPr="00BC3F3E" w:rsidRDefault="002904A8"/>
        </w:tc>
        <w:tc>
          <w:tcPr>
            <w:tcW w:w="1688" w:type="pct"/>
            <w:vAlign w:val="center"/>
          </w:tcPr>
          <w:p w14:paraId="5C514C5C" w14:textId="39D33AE4" w:rsidR="002904A8" w:rsidRDefault="002904A8">
            <w:pPr>
              <w:jc w:val="center"/>
              <w:rPr>
                <w:b/>
              </w:rPr>
            </w:pPr>
            <w:r>
              <w:rPr>
                <w:b/>
              </w:rPr>
              <w:t>11 отчетный период</w:t>
            </w:r>
          </w:p>
          <w:p w14:paraId="35EB4987" w14:textId="4294D3B8" w:rsidR="002904A8" w:rsidRDefault="002904A8">
            <w:pPr>
              <w:jc w:val="center"/>
              <w:rPr>
                <w:b/>
              </w:rPr>
            </w:pPr>
          </w:p>
        </w:tc>
        <w:tc>
          <w:tcPr>
            <w:tcW w:w="1187" w:type="pct"/>
            <w:vAlign w:val="center"/>
          </w:tcPr>
          <w:p w14:paraId="1E708D4C" w14:textId="6A6F8B5B" w:rsidR="002904A8" w:rsidRPr="00BC3F3E" w:rsidRDefault="002904A8" w:rsidP="007324AF">
            <w:pPr>
              <w:ind w:left="1354" w:hanging="1354"/>
              <w:jc w:val="center"/>
            </w:pPr>
          </w:p>
        </w:tc>
      </w:tr>
      <w:tr w:rsidR="002904A8" w14:paraId="1A2496C9" w14:textId="77777777" w:rsidTr="00AD66A2">
        <w:trPr>
          <w:trHeight w:val="454"/>
        </w:trPr>
        <w:tc>
          <w:tcPr>
            <w:tcW w:w="267" w:type="pct"/>
            <w:vMerge/>
          </w:tcPr>
          <w:p w14:paraId="75F05FE9" w14:textId="68056E5A" w:rsidR="002904A8" w:rsidRDefault="002904A8">
            <w:pPr>
              <w:jc w:val="center"/>
            </w:pPr>
          </w:p>
        </w:tc>
        <w:tc>
          <w:tcPr>
            <w:tcW w:w="1858" w:type="pct"/>
            <w:vMerge/>
            <w:tcBorders>
              <w:left w:val="single" w:sz="4" w:space="0" w:color="auto"/>
              <w:right w:val="single" w:sz="4" w:space="0" w:color="auto"/>
            </w:tcBorders>
            <w:shd w:val="clear" w:color="auto" w:fill="auto"/>
          </w:tcPr>
          <w:p w14:paraId="219C6F59" w14:textId="77777777" w:rsidR="002904A8" w:rsidRPr="00BC3F3E" w:rsidRDefault="002904A8"/>
        </w:tc>
        <w:tc>
          <w:tcPr>
            <w:tcW w:w="1688" w:type="pct"/>
            <w:vAlign w:val="center"/>
          </w:tcPr>
          <w:p w14:paraId="25641391" w14:textId="21C2C744" w:rsidR="002904A8" w:rsidRDefault="002904A8" w:rsidP="00407505">
            <w:pPr>
              <w:jc w:val="center"/>
              <w:rPr>
                <w:b/>
              </w:rPr>
            </w:pPr>
            <w:r>
              <w:rPr>
                <w:b/>
              </w:rPr>
              <w:t>1</w:t>
            </w:r>
            <w:r>
              <w:rPr>
                <w:b/>
                <w:lang w:val="en-US"/>
              </w:rPr>
              <w:t>2</w:t>
            </w:r>
            <w:r>
              <w:rPr>
                <w:b/>
              </w:rPr>
              <w:t xml:space="preserve"> отчетный период</w:t>
            </w:r>
          </w:p>
          <w:p w14:paraId="09686CFF" w14:textId="628B091E" w:rsidR="002904A8" w:rsidRDefault="002904A8" w:rsidP="00FA57DE">
            <w:pPr>
              <w:jc w:val="center"/>
              <w:rPr>
                <w:b/>
              </w:rPr>
            </w:pPr>
          </w:p>
        </w:tc>
        <w:tc>
          <w:tcPr>
            <w:tcW w:w="1187" w:type="pct"/>
            <w:vAlign w:val="center"/>
          </w:tcPr>
          <w:p w14:paraId="062A26F1" w14:textId="54420D21" w:rsidR="002904A8" w:rsidRPr="00BC3F3E" w:rsidRDefault="002904A8" w:rsidP="007324AF">
            <w:pPr>
              <w:ind w:left="1354" w:hanging="1354"/>
              <w:jc w:val="center"/>
            </w:pPr>
          </w:p>
        </w:tc>
      </w:tr>
      <w:tr w:rsidR="00D439BE" w14:paraId="6892D734" w14:textId="77777777" w:rsidTr="007D0001">
        <w:trPr>
          <w:trHeight w:val="454"/>
        </w:trPr>
        <w:tc>
          <w:tcPr>
            <w:tcW w:w="267" w:type="pct"/>
            <w:vAlign w:val="center"/>
          </w:tcPr>
          <w:p w14:paraId="451BEFF3" w14:textId="4B063AA8" w:rsidR="00D439BE" w:rsidRDefault="007D0001" w:rsidP="007D0001">
            <w:pPr>
              <w:jc w:val="center"/>
            </w:pPr>
            <w:r>
              <w:t>2</w:t>
            </w:r>
          </w:p>
        </w:tc>
        <w:tc>
          <w:tcPr>
            <w:tcW w:w="1858" w:type="pct"/>
            <w:tcBorders>
              <w:left w:val="single" w:sz="4" w:space="0" w:color="auto"/>
              <w:right w:val="single" w:sz="4" w:space="0" w:color="auto"/>
            </w:tcBorders>
            <w:shd w:val="clear" w:color="auto" w:fill="auto"/>
          </w:tcPr>
          <w:p w14:paraId="5BD10E33" w14:textId="41558F25" w:rsidR="00D439BE" w:rsidRPr="00714A73" w:rsidRDefault="0042329A" w:rsidP="00BB0700">
            <w:pPr>
              <w:widowControl w:val="0"/>
              <w:pBdr>
                <w:top w:val="nil"/>
                <w:left w:val="nil"/>
                <w:bottom w:val="nil"/>
                <w:right w:val="nil"/>
                <w:between w:val="nil"/>
              </w:pBdr>
            </w:pPr>
            <w:r w:rsidRPr="00714A73">
              <w:t>Права</w:t>
            </w:r>
            <w:r w:rsidR="00001F06" w:rsidRPr="00714A73">
              <w:t xml:space="preserve"> пользования обновленным </w:t>
            </w:r>
            <w:r w:rsidR="001A7C53" w:rsidRPr="00714A73">
              <w:t>ПО «Мобильное приложение</w:t>
            </w:r>
            <w:r w:rsidR="00AD66A2" w:rsidRPr="00714A73">
              <w:t xml:space="preserve"> «Мой МТС СНГ </w:t>
            </w:r>
            <w:r w:rsidR="001A7C53" w:rsidRPr="00714A73">
              <w:t>vBY.1.0»</w:t>
            </w:r>
            <w:r w:rsidR="00AD66A2" w:rsidRPr="00714A73">
              <w:t>. П</w:t>
            </w:r>
            <w:r w:rsidR="00B733A4" w:rsidRPr="00714A73">
              <w:t>редоставляю</w:t>
            </w:r>
            <w:r w:rsidR="00AD66A2" w:rsidRPr="00714A73">
              <w:t>тся не позднее 30.06.2025</w:t>
            </w:r>
          </w:p>
        </w:tc>
        <w:tc>
          <w:tcPr>
            <w:tcW w:w="1688" w:type="pct"/>
            <w:vAlign w:val="center"/>
          </w:tcPr>
          <w:p w14:paraId="7E1A9AF5" w14:textId="6564E5BA" w:rsidR="00D439BE" w:rsidRPr="00714A73" w:rsidRDefault="00D439BE" w:rsidP="00AD66A2">
            <w:pPr>
              <w:jc w:val="center"/>
              <w:rPr>
                <w:b/>
              </w:rPr>
            </w:pPr>
          </w:p>
        </w:tc>
        <w:tc>
          <w:tcPr>
            <w:tcW w:w="1187" w:type="pct"/>
            <w:vAlign w:val="center"/>
          </w:tcPr>
          <w:p w14:paraId="5DB7A070" w14:textId="04FE9A7C" w:rsidR="00D439BE" w:rsidRPr="00BC3F3E" w:rsidRDefault="00D439BE">
            <w:pPr>
              <w:ind w:left="1354" w:hanging="1354"/>
              <w:jc w:val="center"/>
            </w:pPr>
          </w:p>
        </w:tc>
      </w:tr>
      <w:tr w:rsidR="005330EC" w14:paraId="4BDE8837" w14:textId="77777777">
        <w:trPr>
          <w:trHeight w:val="454"/>
        </w:trPr>
        <w:tc>
          <w:tcPr>
            <w:tcW w:w="3813" w:type="pct"/>
            <w:gridSpan w:val="3"/>
            <w:vAlign w:val="center"/>
          </w:tcPr>
          <w:p w14:paraId="3941BBB0" w14:textId="77777777" w:rsidR="005330EC" w:rsidRDefault="006C0E89">
            <w:pPr>
              <w:jc w:val="center"/>
              <w:rPr>
                <w:b/>
              </w:rPr>
            </w:pPr>
            <w:r>
              <w:rPr>
                <w:b/>
              </w:rPr>
              <w:t>ИТОГО:</w:t>
            </w:r>
          </w:p>
        </w:tc>
        <w:tc>
          <w:tcPr>
            <w:tcW w:w="1187" w:type="pct"/>
            <w:vAlign w:val="center"/>
          </w:tcPr>
          <w:p w14:paraId="29CA2AF3" w14:textId="0AE9A47C" w:rsidR="005330EC" w:rsidRPr="00AD66A2" w:rsidRDefault="005330EC">
            <w:pPr>
              <w:ind w:left="1354" w:hanging="1354"/>
              <w:jc w:val="center"/>
              <w:rPr>
                <w:b/>
              </w:rPr>
            </w:pPr>
          </w:p>
        </w:tc>
      </w:tr>
    </w:tbl>
    <w:p w14:paraId="331C7AF3" w14:textId="77777777" w:rsidR="005330EC" w:rsidRDefault="005330EC">
      <w:pPr>
        <w:spacing w:before="60" w:after="60"/>
        <w:rPr>
          <w:b/>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5330EC" w14:paraId="6E994B0C" w14:textId="77777777">
        <w:trPr>
          <w:trHeight w:val="1686"/>
        </w:trPr>
        <w:tc>
          <w:tcPr>
            <w:tcW w:w="5637" w:type="dxa"/>
          </w:tcPr>
          <w:p w14:paraId="66A5955D"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Заказчика: </w:t>
            </w:r>
          </w:p>
          <w:p w14:paraId="79600FDC"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754D6D85" w14:textId="77777777" w:rsidR="005330EC" w:rsidRDefault="005330EC">
            <w:pPr>
              <w:pStyle w:val="ConsTitle"/>
              <w:ind w:right="59"/>
              <w:jc w:val="both"/>
              <w:rPr>
                <w:rFonts w:ascii="Times New Roman" w:hAnsi="Times New Roman" w:cs="Times New Roman"/>
                <w:sz w:val="22"/>
                <w:szCs w:val="22"/>
              </w:rPr>
            </w:pPr>
          </w:p>
          <w:p w14:paraId="366F783C" w14:textId="77777777" w:rsidR="005330EC" w:rsidRDefault="005330EC">
            <w:pPr>
              <w:pStyle w:val="ConsTitle"/>
              <w:ind w:right="59"/>
              <w:jc w:val="both"/>
              <w:rPr>
                <w:rFonts w:ascii="Times New Roman" w:hAnsi="Times New Roman" w:cs="Times New Roman"/>
                <w:b w:val="0"/>
                <w:sz w:val="22"/>
                <w:szCs w:val="22"/>
              </w:rPr>
            </w:pPr>
          </w:p>
          <w:p w14:paraId="6D646571" w14:textId="77777777" w:rsidR="005330EC" w:rsidRDefault="006C0E89">
            <w:pPr>
              <w:pStyle w:val="ConsTitle"/>
              <w:ind w:right="59"/>
              <w:jc w:val="both"/>
              <w:rPr>
                <w:rFonts w:ascii="Times New Roman" w:hAnsi="Times New Roman" w:cs="Times New Roman"/>
                <w:b w:val="0"/>
                <w:sz w:val="22"/>
                <w:szCs w:val="22"/>
              </w:rPr>
            </w:pPr>
            <w:r>
              <w:rPr>
                <w:rFonts w:ascii="Times New Roman" w:hAnsi="Times New Roman" w:cs="Times New Roman"/>
                <w:b w:val="0"/>
                <w:sz w:val="22"/>
                <w:szCs w:val="22"/>
              </w:rPr>
              <w:t xml:space="preserve">_______________________ В.В. Козырь </w:t>
            </w:r>
          </w:p>
          <w:p w14:paraId="3F94A37A" w14:textId="77777777" w:rsidR="005330EC" w:rsidRDefault="005330EC">
            <w:pPr>
              <w:pStyle w:val="ConsTitle"/>
              <w:ind w:right="59"/>
              <w:jc w:val="both"/>
              <w:rPr>
                <w:rFonts w:ascii="Times New Roman" w:hAnsi="Times New Roman" w:cs="Times New Roman"/>
                <w:b w:val="0"/>
                <w:sz w:val="22"/>
                <w:szCs w:val="22"/>
              </w:rPr>
            </w:pPr>
          </w:p>
        </w:tc>
        <w:tc>
          <w:tcPr>
            <w:tcW w:w="5279" w:type="dxa"/>
          </w:tcPr>
          <w:p w14:paraId="445049E0"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Исполнителя: </w:t>
            </w:r>
          </w:p>
          <w:p w14:paraId="572EE5F3" w14:textId="77777777" w:rsidR="005330EC" w:rsidRDefault="006C0E89">
            <w:pPr>
              <w:pStyle w:val="ConsTitle"/>
              <w:ind w:right="59"/>
              <w:rPr>
                <w:rFonts w:ascii="Times New Roman" w:hAnsi="Times New Roman" w:cs="Times New Roman"/>
                <w:bCs w:val="0"/>
                <w:sz w:val="22"/>
                <w:szCs w:val="22"/>
              </w:rPr>
            </w:pPr>
            <w:r>
              <w:rPr>
                <w:rFonts w:ascii="Times New Roman" w:hAnsi="Times New Roman" w:cs="Times New Roman"/>
                <w:sz w:val="22"/>
                <w:szCs w:val="22"/>
              </w:rPr>
              <w:t xml:space="preserve">Генеральный директор </w:t>
            </w:r>
          </w:p>
          <w:p w14:paraId="3D38715F" w14:textId="77777777" w:rsidR="005330EC" w:rsidRDefault="006C0E89">
            <w:pPr>
              <w:ind w:left="-180" w:right="-216"/>
              <w:jc w:val="both"/>
              <w:rPr>
                <w:sz w:val="22"/>
                <w:szCs w:val="22"/>
              </w:rPr>
            </w:pPr>
            <w:r>
              <w:rPr>
                <w:bCs/>
                <w:sz w:val="22"/>
                <w:szCs w:val="22"/>
              </w:rPr>
              <w:t xml:space="preserve">                               </w:t>
            </w:r>
          </w:p>
          <w:p w14:paraId="3962180A" w14:textId="77777777" w:rsidR="005330EC" w:rsidRDefault="005330EC">
            <w:pPr>
              <w:ind w:left="-180" w:right="-216"/>
              <w:jc w:val="both"/>
              <w:rPr>
                <w:sz w:val="22"/>
                <w:szCs w:val="22"/>
              </w:rPr>
            </w:pPr>
          </w:p>
          <w:p w14:paraId="0340F8E6" w14:textId="76378AAC" w:rsidR="005330EC" w:rsidRDefault="006C0E89" w:rsidP="00A31FA7">
            <w:pPr>
              <w:ind w:left="-180" w:right="-216"/>
              <w:jc w:val="both"/>
              <w:rPr>
                <w:bCs/>
                <w:sz w:val="22"/>
                <w:szCs w:val="22"/>
              </w:rPr>
            </w:pPr>
            <w:r>
              <w:rPr>
                <w:sz w:val="22"/>
                <w:szCs w:val="22"/>
              </w:rPr>
              <w:t>____________________</w:t>
            </w:r>
            <w:r>
              <w:rPr>
                <w:bCs/>
                <w:sz w:val="22"/>
                <w:szCs w:val="22"/>
              </w:rPr>
              <w:t xml:space="preserve"> </w:t>
            </w:r>
          </w:p>
        </w:tc>
      </w:tr>
    </w:tbl>
    <w:p w14:paraId="471C17D0" w14:textId="77777777" w:rsidR="001525E2" w:rsidRDefault="001525E2">
      <w:pPr>
        <w:shd w:val="clear" w:color="auto" w:fill="FFFFFF"/>
        <w:jc w:val="right"/>
        <w:rPr>
          <w:bCs/>
          <w:sz w:val="22"/>
          <w:szCs w:val="22"/>
        </w:rPr>
      </w:pPr>
    </w:p>
    <w:p w14:paraId="006DDD31" w14:textId="77777777" w:rsidR="00A31FA7" w:rsidRDefault="00A31FA7">
      <w:pPr>
        <w:shd w:val="clear" w:color="auto" w:fill="FFFFFF"/>
        <w:jc w:val="right"/>
        <w:rPr>
          <w:bCs/>
          <w:sz w:val="22"/>
          <w:szCs w:val="22"/>
        </w:rPr>
      </w:pPr>
    </w:p>
    <w:p w14:paraId="3D22BF5C" w14:textId="77777777" w:rsidR="00A31FA7" w:rsidRDefault="00A31FA7">
      <w:pPr>
        <w:shd w:val="clear" w:color="auto" w:fill="FFFFFF"/>
        <w:jc w:val="right"/>
        <w:rPr>
          <w:bCs/>
          <w:sz w:val="22"/>
          <w:szCs w:val="22"/>
        </w:rPr>
      </w:pPr>
    </w:p>
    <w:p w14:paraId="0EE3C9B1" w14:textId="77777777" w:rsidR="00A31FA7" w:rsidRDefault="00A31FA7">
      <w:pPr>
        <w:shd w:val="clear" w:color="auto" w:fill="FFFFFF"/>
        <w:jc w:val="right"/>
        <w:rPr>
          <w:bCs/>
          <w:sz w:val="22"/>
          <w:szCs w:val="22"/>
        </w:rPr>
      </w:pPr>
    </w:p>
    <w:p w14:paraId="1DD92D12" w14:textId="77777777" w:rsidR="00A31FA7" w:rsidRDefault="00A31FA7">
      <w:pPr>
        <w:shd w:val="clear" w:color="auto" w:fill="FFFFFF"/>
        <w:jc w:val="right"/>
        <w:rPr>
          <w:bCs/>
          <w:sz w:val="22"/>
          <w:szCs w:val="22"/>
        </w:rPr>
      </w:pPr>
    </w:p>
    <w:p w14:paraId="14C868A0" w14:textId="77777777" w:rsidR="00A31FA7" w:rsidRDefault="00A31FA7">
      <w:pPr>
        <w:shd w:val="clear" w:color="auto" w:fill="FFFFFF"/>
        <w:jc w:val="right"/>
        <w:rPr>
          <w:bCs/>
          <w:sz w:val="22"/>
          <w:szCs w:val="22"/>
        </w:rPr>
      </w:pPr>
    </w:p>
    <w:p w14:paraId="1EC3A5D9" w14:textId="2FA2D4BF" w:rsidR="005330EC" w:rsidRDefault="006C0E89">
      <w:pPr>
        <w:shd w:val="clear" w:color="auto" w:fill="FFFFFF"/>
        <w:jc w:val="right"/>
        <w:rPr>
          <w:bCs/>
          <w:sz w:val="22"/>
          <w:szCs w:val="22"/>
        </w:rPr>
      </w:pPr>
      <w:r>
        <w:rPr>
          <w:bCs/>
          <w:sz w:val="22"/>
          <w:szCs w:val="22"/>
        </w:rPr>
        <w:lastRenderedPageBreak/>
        <w:t>Приложение 2</w:t>
      </w:r>
    </w:p>
    <w:p w14:paraId="52BE28B5" w14:textId="28FDF870" w:rsidR="005330EC" w:rsidRDefault="006C0E89">
      <w:pPr>
        <w:shd w:val="clear" w:color="auto" w:fill="FFFFFF"/>
        <w:jc w:val="right"/>
        <w:rPr>
          <w:bCs/>
          <w:sz w:val="22"/>
          <w:szCs w:val="22"/>
        </w:rPr>
      </w:pPr>
      <w:r>
        <w:rPr>
          <w:bCs/>
          <w:sz w:val="22"/>
          <w:szCs w:val="22"/>
        </w:rPr>
        <w:t xml:space="preserve">к Договору № </w:t>
      </w:r>
      <w:r>
        <w:rPr>
          <w:sz w:val="22"/>
          <w:szCs w:val="22"/>
        </w:rPr>
        <w:t>2</w:t>
      </w:r>
      <w:r w:rsidR="00A31FA7">
        <w:rPr>
          <w:sz w:val="22"/>
          <w:szCs w:val="22"/>
        </w:rPr>
        <w:t>938</w:t>
      </w:r>
      <w:r>
        <w:rPr>
          <w:sz w:val="22"/>
          <w:szCs w:val="22"/>
        </w:rPr>
        <w:t>-2</w:t>
      </w:r>
      <w:r w:rsidR="00A31FA7">
        <w:rPr>
          <w:sz w:val="22"/>
          <w:szCs w:val="22"/>
        </w:rPr>
        <w:t>5</w:t>
      </w:r>
      <w:r>
        <w:rPr>
          <w:sz w:val="22"/>
          <w:szCs w:val="22"/>
        </w:rPr>
        <w:t>/ЗП</w:t>
      </w:r>
    </w:p>
    <w:p w14:paraId="642C8E67" w14:textId="77777777" w:rsidR="005330EC" w:rsidRDefault="005330EC">
      <w:pPr>
        <w:shd w:val="clear" w:color="auto" w:fill="FFFFFF"/>
        <w:jc w:val="center"/>
        <w:rPr>
          <w:b/>
          <w:sz w:val="22"/>
          <w:szCs w:val="22"/>
        </w:rPr>
      </w:pPr>
    </w:p>
    <w:p w14:paraId="1C5FFFC7" w14:textId="77777777" w:rsidR="005330EC" w:rsidRDefault="005330EC">
      <w:pPr>
        <w:shd w:val="clear" w:color="auto" w:fill="FFFFFF"/>
        <w:jc w:val="center"/>
        <w:rPr>
          <w:b/>
          <w:sz w:val="22"/>
          <w:szCs w:val="22"/>
        </w:rPr>
      </w:pPr>
    </w:p>
    <w:p w14:paraId="29E44086" w14:textId="41EA59DB" w:rsidR="005330EC" w:rsidRPr="00085A38" w:rsidRDefault="006C0E89">
      <w:pPr>
        <w:shd w:val="clear" w:color="auto" w:fill="FFFFFF"/>
        <w:jc w:val="center"/>
        <w:rPr>
          <w:b/>
          <w:sz w:val="22"/>
          <w:szCs w:val="22"/>
        </w:rPr>
      </w:pPr>
      <w:r>
        <w:rPr>
          <w:b/>
          <w:sz w:val="22"/>
          <w:szCs w:val="22"/>
        </w:rPr>
        <w:t xml:space="preserve">Порядок оказания услуг технической </w:t>
      </w:r>
      <w:r w:rsidRPr="00085A38">
        <w:rPr>
          <w:b/>
          <w:sz w:val="22"/>
          <w:szCs w:val="22"/>
        </w:rPr>
        <w:t>поддержки (сопровождения</w:t>
      </w:r>
      <w:r w:rsidR="00A0304D" w:rsidRPr="00085A38">
        <w:rPr>
          <w:b/>
          <w:sz w:val="22"/>
          <w:szCs w:val="22"/>
        </w:rPr>
        <w:t xml:space="preserve">, </w:t>
      </w:r>
      <w:r w:rsidR="00A0304D" w:rsidRPr="00085A38">
        <w:rPr>
          <w:rStyle w:val="docdata"/>
          <w:rFonts w:eastAsia="Arial"/>
          <w:b/>
          <w:bCs/>
          <w:sz w:val="22"/>
          <w:szCs w:val="22"/>
        </w:rPr>
        <w:t>адаптации</w:t>
      </w:r>
      <w:r w:rsidRPr="00085A38">
        <w:rPr>
          <w:b/>
          <w:sz w:val="22"/>
          <w:szCs w:val="22"/>
        </w:rPr>
        <w:t>)</w:t>
      </w:r>
    </w:p>
    <w:p w14:paraId="348C163E" w14:textId="77777777" w:rsidR="005330EC" w:rsidRPr="00085A38" w:rsidRDefault="006C0E89">
      <w:pPr>
        <w:tabs>
          <w:tab w:val="left" w:pos="603"/>
        </w:tabs>
        <w:contextualSpacing/>
        <w:jc w:val="both"/>
        <w:rPr>
          <w:sz w:val="22"/>
          <w:szCs w:val="22"/>
        </w:rPr>
      </w:pPr>
      <w:r w:rsidRPr="00085A38">
        <w:rPr>
          <w:sz w:val="22"/>
          <w:szCs w:val="22"/>
        </w:rPr>
        <w:t>.</w:t>
      </w:r>
    </w:p>
    <w:p w14:paraId="7D3E1FE3" w14:textId="4CB946BD" w:rsidR="005330EC" w:rsidRPr="00085A38" w:rsidRDefault="006C0E89">
      <w:pPr>
        <w:spacing w:before="60" w:after="60"/>
        <w:rPr>
          <w:b/>
          <w:sz w:val="22"/>
          <w:szCs w:val="22"/>
        </w:rPr>
      </w:pPr>
      <w:r w:rsidRPr="00085A38">
        <w:rPr>
          <w:b/>
          <w:sz w:val="22"/>
          <w:szCs w:val="22"/>
        </w:rPr>
        <w:t>1. Стороны согласовали следующий перечень Услуг по технической поддержке (сопровождени</w:t>
      </w:r>
      <w:r w:rsidR="00AB3281" w:rsidRPr="00085A38">
        <w:rPr>
          <w:b/>
          <w:sz w:val="22"/>
          <w:szCs w:val="22"/>
        </w:rPr>
        <w:t>ю</w:t>
      </w:r>
      <w:r w:rsidR="00DD2C47" w:rsidRPr="00085A38">
        <w:rPr>
          <w:b/>
          <w:sz w:val="22"/>
          <w:szCs w:val="22"/>
        </w:rPr>
        <w:t>, адаптации</w:t>
      </w:r>
      <w:r w:rsidRPr="00085A38">
        <w:rPr>
          <w:b/>
          <w:sz w:val="22"/>
          <w:szCs w:val="22"/>
        </w:rPr>
        <w:t>) ПО:</w:t>
      </w:r>
    </w:p>
    <w:p w14:paraId="535A3FB9" w14:textId="77467FFF" w:rsidR="005330EC" w:rsidRDefault="006C0E89">
      <w:pPr>
        <w:numPr>
          <w:ilvl w:val="1"/>
          <w:numId w:val="16"/>
        </w:numPr>
        <w:spacing w:before="60" w:after="60"/>
        <w:ind w:left="709" w:hanging="425"/>
        <w:jc w:val="both"/>
        <w:rPr>
          <w:sz w:val="22"/>
          <w:szCs w:val="22"/>
        </w:rPr>
      </w:pPr>
      <w:r w:rsidRPr="00085A38">
        <w:rPr>
          <w:sz w:val="22"/>
          <w:szCs w:val="22"/>
        </w:rPr>
        <w:t>устранение выявляемых дефектов и недостатков (решение Инцидентов</w:t>
      </w:r>
      <w:r>
        <w:rPr>
          <w:sz w:val="22"/>
          <w:szCs w:val="22"/>
        </w:rPr>
        <w:t>);</w:t>
      </w:r>
    </w:p>
    <w:p w14:paraId="484B8A94" w14:textId="77777777" w:rsidR="005330EC" w:rsidRDefault="006C0E89">
      <w:pPr>
        <w:numPr>
          <w:ilvl w:val="1"/>
          <w:numId w:val="36"/>
        </w:numPr>
        <w:ind w:left="709" w:hanging="425"/>
        <w:contextualSpacing/>
        <w:jc w:val="both"/>
        <w:rPr>
          <w:sz w:val="22"/>
          <w:szCs w:val="22"/>
        </w:rPr>
      </w:pPr>
      <w:r>
        <w:rPr>
          <w:sz w:val="22"/>
          <w:szCs w:val="22"/>
        </w:rPr>
        <w:t xml:space="preserve"> предоставление и инсталляция по согласованию с Заказчиком обновлённых версий ПО (адаптация ПО);</w:t>
      </w:r>
    </w:p>
    <w:p w14:paraId="258C6E57" w14:textId="77777777" w:rsidR="005330EC" w:rsidRDefault="006C0E89">
      <w:pPr>
        <w:numPr>
          <w:ilvl w:val="1"/>
          <w:numId w:val="36"/>
        </w:numPr>
        <w:ind w:left="709" w:hanging="425"/>
        <w:contextualSpacing/>
        <w:jc w:val="both"/>
        <w:rPr>
          <w:sz w:val="22"/>
          <w:szCs w:val="22"/>
        </w:rPr>
      </w:pPr>
      <w:r>
        <w:rPr>
          <w:sz w:val="22"/>
          <w:szCs w:val="22"/>
        </w:rPr>
        <w:t xml:space="preserve"> обеспечение за счёт средств Исполнителя совместимости новых версий с ранее инсталлированными, а также с реализованными интеграциями;</w:t>
      </w:r>
    </w:p>
    <w:p w14:paraId="1771C165" w14:textId="77777777" w:rsidR="005330EC" w:rsidRDefault="006C0E89">
      <w:pPr>
        <w:numPr>
          <w:ilvl w:val="1"/>
          <w:numId w:val="36"/>
        </w:numPr>
        <w:spacing w:before="60" w:after="60"/>
        <w:ind w:left="709" w:hanging="425"/>
        <w:jc w:val="both"/>
        <w:rPr>
          <w:sz w:val="22"/>
          <w:szCs w:val="22"/>
        </w:rPr>
      </w:pPr>
      <w:r>
        <w:rPr>
          <w:sz w:val="22"/>
          <w:szCs w:val="22"/>
        </w:rPr>
        <w:t>консультации (выполнение запросов относительно функционально-технических возможностей, диагностики неисправностей, проведения восстановительных работ, процедур по техническому обслуживанию, конфигурированию и настройке, администрированию, и др.):</w:t>
      </w:r>
    </w:p>
    <w:p w14:paraId="0215059B" w14:textId="77777777" w:rsidR="005330EC" w:rsidRDefault="006C0E89">
      <w:pPr>
        <w:numPr>
          <w:ilvl w:val="1"/>
          <w:numId w:val="36"/>
        </w:numPr>
        <w:spacing w:before="60" w:after="60"/>
        <w:ind w:left="709" w:hanging="425"/>
        <w:jc w:val="both"/>
        <w:rPr>
          <w:sz w:val="22"/>
          <w:szCs w:val="22"/>
        </w:rPr>
      </w:pPr>
      <w:r>
        <w:rPr>
          <w:sz w:val="22"/>
          <w:szCs w:val="22"/>
        </w:rPr>
        <w:t>не производится обновление и написание документации;</w:t>
      </w:r>
    </w:p>
    <w:p w14:paraId="7B84AA7A" w14:textId="66A947C7" w:rsidR="005330EC" w:rsidRDefault="006C0E89">
      <w:pPr>
        <w:numPr>
          <w:ilvl w:val="1"/>
          <w:numId w:val="36"/>
        </w:numPr>
        <w:spacing w:before="60" w:after="60"/>
        <w:ind w:left="709" w:hanging="425"/>
        <w:jc w:val="both"/>
        <w:rPr>
          <w:sz w:val="22"/>
          <w:szCs w:val="22"/>
        </w:rPr>
      </w:pPr>
      <w:r>
        <w:rPr>
          <w:sz w:val="22"/>
          <w:szCs w:val="22"/>
        </w:rPr>
        <w:t>не принимаются запросы на изменение и доработку ПО, внесения изменений в конфигурации.</w:t>
      </w:r>
    </w:p>
    <w:p w14:paraId="2B8CF9BE" w14:textId="77777777" w:rsidR="005330EC" w:rsidRDefault="005330EC">
      <w:pPr>
        <w:spacing w:before="60" w:after="60"/>
        <w:ind w:left="709"/>
        <w:jc w:val="both"/>
        <w:rPr>
          <w:sz w:val="22"/>
          <w:szCs w:val="22"/>
        </w:rPr>
      </w:pPr>
    </w:p>
    <w:p w14:paraId="5A55BC52" w14:textId="77777777" w:rsidR="005330EC" w:rsidRDefault="006C0E89">
      <w:pPr>
        <w:widowControl w:val="0"/>
        <w:tabs>
          <w:tab w:val="left" w:pos="142"/>
        </w:tabs>
        <w:spacing w:before="60" w:after="60"/>
        <w:jc w:val="both"/>
        <w:rPr>
          <w:b/>
          <w:sz w:val="22"/>
          <w:szCs w:val="22"/>
        </w:rPr>
      </w:pPr>
      <w:r>
        <w:rPr>
          <w:b/>
          <w:sz w:val="22"/>
          <w:szCs w:val="22"/>
        </w:rPr>
        <w:t>2. Требования к качеству предоставляемых Услуг.</w:t>
      </w:r>
    </w:p>
    <w:p w14:paraId="26268EE0" w14:textId="77777777" w:rsidR="005330EC" w:rsidRDefault="006C0E89">
      <w:pPr>
        <w:numPr>
          <w:ilvl w:val="1"/>
          <w:numId w:val="24"/>
        </w:numPr>
        <w:spacing w:before="60" w:after="60"/>
        <w:ind w:left="709" w:hanging="425"/>
        <w:jc w:val="both"/>
        <w:rPr>
          <w:b/>
          <w:sz w:val="22"/>
          <w:szCs w:val="22"/>
        </w:rPr>
      </w:pPr>
      <w:r>
        <w:rPr>
          <w:sz w:val="22"/>
          <w:szCs w:val="22"/>
        </w:rPr>
        <w:t>Услуга технической поддержки должна быть доступна Заказчику в дневное время (8*5, 08:30-17:30 по московскому времени, дни кроме выходных и официальных праздников по законодательству Республики Беларусь).</w:t>
      </w:r>
    </w:p>
    <w:p w14:paraId="3043EF3C" w14:textId="77777777" w:rsidR="005330EC" w:rsidRDefault="006C0E89">
      <w:pPr>
        <w:numPr>
          <w:ilvl w:val="1"/>
          <w:numId w:val="24"/>
        </w:numPr>
        <w:spacing w:before="60" w:after="60"/>
        <w:ind w:left="709" w:hanging="425"/>
        <w:jc w:val="both"/>
        <w:rPr>
          <w:b/>
          <w:sz w:val="22"/>
          <w:szCs w:val="22"/>
        </w:rPr>
      </w:pPr>
      <w:r>
        <w:rPr>
          <w:sz w:val="22"/>
          <w:szCs w:val="22"/>
        </w:rPr>
        <w:t>Зоны</w:t>
      </w:r>
      <w:r>
        <w:rPr>
          <w:b/>
          <w:sz w:val="22"/>
          <w:szCs w:val="22"/>
        </w:rPr>
        <w:t xml:space="preserve"> </w:t>
      </w:r>
      <w:r>
        <w:rPr>
          <w:sz w:val="22"/>
          <w:szCs w:val="22"/>
        </w:rPr>
        <w:t>ответственности Сторон:</w:t>
      </w:r>
    </w:p>
    <w:p w14:paraId="393D8BB1" w14:textId="77777777" w:rsidR="005330EC" w:rsidRDefault="006C0E89">
      <w:pPr>
        <w:spacing w:before="60" w:after="60"/>
        <w:ind w:left="709" w:hanging="1"/>
        <w:jc w:val="both"/>
        <w:rPr>
          <w:sz w:val="22"/>
          <w:szCs w:val="22"/>
        </w:rPr>
      </w:pPr>
      <w:r>
        <w:rPr>
          <w:sz w:val="22"/>
          <w:szCs w:val="22"/>
        </w:rPr>
        <w:t>Точкой разграничения Зон обслуживания и ответственности Сторон являются последние кроссовые устройства Интернет-провайдера, предоставляющего Стороне выделенный канал доступа в сеть Интернет.</w:t>
      </w:r>
    </w:p>
    <w:p w14:paraId="0924D64D" w14:textId="77777777" w:rsidR="005330EC" w:rsidRDefault="005330EC">
      <w:pPr>
        <w:spacing w:before="60" w:after="60"/>
        <w:ind w:left="709" w:hanging="1"/>
        <w:jc w:val="both"/>
        <w:rPr>
          <w:sz w:val="22"/>
          <w:szCs w:val="22"/>
        </w:rPr>
      </w:pPr>
    </w:p>
    <w:p w14:paraId="653E0902" w14:textId="77777777" w:rsidR="005330EC" w:rsidRDefault="006C0E89">
      <w:pPr>
        <w:tabs>
          <w:tab w:val="left" w:pos="426"/>
        </w:tabs>
        <w:spacing w:before="60" w:after="60"/>
        <w:ind w:right="-1"/>
        <w:jc w:val="both"/>
        <w:rPr>
          <w:b/>
          <w:sz w:val="22"/>
          <w:szCs w:val="22"/>
        </w:rPr>
      </w:pPr>
      <w:r>
        <w:rPr>
          <w:b/>
          <w:sz w:val="22"/>
          <w:szCs w:val="22"/>
        </w:rPr>
        <w:t>3. Зоны ответственности Сторон.</w:t>
      </w:r>
    </w:p>
    <w:p w14:paraId="17EC850B" w14:textId="77777777" w:rsidR="005330EC" w:rsidRDefault="006C0E89">
      <w:pPr>
        <w:spacing w:before="60" w:after="60"/>
        <w:jc w:val="both"/>
        <w:rPr>
          <w:b/>
          <w:sz w:val="22"/>
          <w:szCs w:val="22"/>
        </w:rPr>
      </w:pPr>
      <w:r>
        <w:rPr>
          <w:b/>
          <w:sz w:val="22"/>
          <w:szCs w:val="22"/>
        </w:rPr>
        <w:t>3.1. Заказчик несет ответственность за:</w:t>
      </w:r>
    </w:p>
    <w:p w14:paraId="67B8BF60" w14:textId="77777777" w:rsidR="005330EC" w:rsidRDefault="006C0E89">
      <w:pPr>
        <w:numPr>
          <w:ilvl w:val="0"/>
          <w:numId w:val="23"/>
        </w:numPr>
        <w:tabs>
          <w:tab w:val="num" w:pos="851"/>
        </w:tabs>
        <w:spacing w:before="60" w:after="60"/>
        <w:ind w:left="851" w:right="-1"/>
        <w:jc w:val="both"/>
        <w:rPr>
          <w:sz w:val="22"/>
          <w:szCs w:val="22"/>
        </w:rPr>
      </w:pPr>
      <w:r>
        <w:rPr>
          <w:sz w:val="22"/>
          <w:szCs w:val="22"/>
        </w:rPr>
        <w:t>обеспечение мониторинга Системы в режиме 8*5;</w:t>
      </w:r>
    </w:p>
    <w:p w14:paraId="3592B18C" w14:textId="77777777" w:rsidR="005330EC" w:rsidRDefault="006C0E89">
      <w:pPr>
        <w:numPr>
          <w:ilvl w:val="0"/>
          <w:numId w:val="23"/>
        </w:numPr>
        <w:tabs>
          <w:tab w:val="num" w:pos="851"/>
        </w:tabs>
        <w:spacing w:before="60" w:after="60"/>
        <w:ind w:left="851" w:right="-1"/>
        <w:jc w:val="both"/>
        <w:rPr>
          <w:sz w:val="22"/>
          <w:szCs w:val="22"/>
        </w:rPr>
      </w:pPr>
      <w:r>
        <w:rPr>
          <w:sz w:val="22"/>
          <w:szCs w:val="22"/>
          <w:lang w:eastAsia="en-US"/>
        </w:rPr>
        <w:t>за работоспособность и поддержку согласованных интерфейсов взаимодействия с платформами, с которыми интегрируется ПО.</w:t>
      </w:r>
    </w:p>
    <w:p w14:paraId="57B2225F" w14:textId="77777777" w:rsidR="005330EC" w:rsidRDefault="006C0E89">
      <w:pPr>
        <w:numPr>
          <w:ilvl w:val="0"/>
          <w:numId w:val="23"/>
        </w:numPr>
        <w:tabs>
          <w:tab w:val="num" w:pos="851"/>
        </w:tabs>
        <w:spacing w:before="60" w:after="60"/>
        <w:ind w:left="851" w:right="-1"/>
        <w:jc w:val="both"/>
        <w:rPr>
          <w:sz w:val="22"/>
          <w:szCs w:val="22"/>
        </w:rPr>
      </w:pPr>
      <w:r>
        <w:rPr>
          <w:sz w:val="22"/>
          <w:szCs w:val="22"/>
        </w:rPr>
        <w:t>Аппаратные средства и/или платформа виртуализации, на которых инсталлируется ПО.</w:t>
      </w:r>
    </w:p>
    <w:p w14:paraId="67DD8088" w14:textId="77777777" w:rsidR="005330EC" w:rsidRDefault="005330EC">
      <w:pPr>
        <w:spacing w:before="60" w:after="60"/>
        <w:ind w:right="-1"/>
        <w:jc w:val="both"/>
        <w:rPr>
          <w:sz w:val="22"/>
          <w:szCs w:val="22"/>
        </w:rPr>
      </w:pPr>
    </w:p>
    <w:p w14:paraId="3798E26F" w14:textId="77777777" w:rsidR="005330EC" w:rsidRDefault="006C0E89">
      <w:pPr>
        <w:numPr>
          <w:ilvl w:val="1"/>
          <w:numId w:val="25"/>
        </w:numPr>
        <w:spacing w:before="60" w:after="60"/>
        <w:jc w:val="both"/>
        <w:rPr>
          <w:b/>
          <w:sz w:val="22"/>
          <w:szCs w:val="22"/>
        </w:rPr>
      </w:pPr>
      <w:r>
        <w:rPr>
          <w:b/>
          <w:sz w:val="22"/>
          <w:szCs w:val="22"/>
        </w:rPr>
        <w:t>Исполнитель несет ответственность:</w:t>
      </w:r>
    </w:p>
    <w:p w14:paraId="7F338DEB" w14:textId="77777777" w:rsidR="005330EC" w:rsidRDefault="006C0E89" w:rsidP="006E4177">
      <w:pPr>
        <w:numPr>
          <w:ilvl w:val="0"/>
          <w:numId w:val="40"/>
        </w:numPr>
        <w:spacing w:before="60" w:after="60"/>
        <w:ind w:right="-1"/>
        <w:jc w:val="both"/>
        <w:rPr>
          <w:sz w:val="22"/>
          <w:szCs w:val="22"/>
        </w:rPr>
      </w:pPr>
      <w:r>
        <w:rPr>
          <w:sz w:val="22"/>
          <w:szCs w:val="22"/>
        </w:rPr>
        <w:t xml:space="preserve">за качественное предоставление Услуг по технической поддержке. </w:t>
      </w:r>
    </w:p>
    <w:p w14:paraId="77D86927" w14:textId="77777777" w:rsidR="005330EC" w:rsidRDefault="005330EC">
      <w:pPr>
        <w:widowControl w:val="0"/>
        <w:tabs>
          <w:tab w:val="left" w:pos="142"/>
          <w:tab w:val="left" w:pos="5387"/>
        </w:tabs>
        <w:jc w:val="both"/>
        <w:rPr>
          <w:color w:val="FF0000"/>
          <w:sz w:val="22"/>
          <w:szCs w:val="22"/>
        </w:rPr>
      </w:pPr>
    </w:p>
    <w:p w14:paraId="4446F5E1" w14:textId="10FFC2AA" w:rsidR="005330EC" w:rsidRDefault="006C0E89">
      <w:pPr>
        <w:widowControl w:val="0"/>
        <w:numPr>
          <w:ilvl w:val="0"/>
          <w:numId w:val="25"/>
        </w:numPr>
        <w:tabs>
          <w:tab w:val="left" w:pos="142"/>
        </w:tabs>
        <w:jc w:val="both"/>
        <w:rPr>
          <w:b/>
          <w:sz w:val="22"/>
          <w:szCs w:val="22"/>
        </w:rPr>
      </w:pPr>
      <w:r>
        <w:rPr>
          <w:b/>
          <w:sz w:val="22"/>
          <w:szCs w:val="22"/>
        </w:rPr>
        <w:t>ОПИСАНИЕ УСЛУГ ТЕХНИЧЕСКОЙ ПОДДЕРЖКИ (сопровождения</w:t>
      </w:r>
      <w:r w:rsidR="00B64E7E">
        <w:rPr>
          <w:b/>
          <w:sz w:val="22"/>
          <w:szCs w:val="22"/>
        </w:rPr>
        <w:t>, адаптации</w:t>
      </w:r>
      <w:r>
        <w:rPr>
          <w:b/>
          <w:sz w:val="22"/>
          <w:szCs w:val="22"/>
        </w:rPr>
        <w:t>).</w:t>
      </w:r>
    </w:p>
    <w:p w14:paraId="71538430" w14:textId="07339E19" w:rsidR="005330EC" w:rsidRDefault="006C0E89">
      <w:pPr>
        <w:tabs>
          <w:tab w:val="left" w:pos="426"/>
        </w:tabs>
        <w:spacing w:before="60" w:after="60"/>
        <w:ind w:left="66" w:right="-1"/>
        <w:jc w:val="both"/>
        <w:rPr>
          <w:sz w:val="22"/>
          <w:szCs w:val="22"/>
        </w:rPr>
      </w:pPr>
      <w:r>
        <w:rPr>
          <w:sz w:val="22"/>
          <w:szCs w:val="22"/>
        </w:rPr>
        <w:t>4.1.</w:t>
      </w:r>
      <w:r>
        <w:rPr>
          <w:sz w:val="22"/>
          <w:szCs w:val="22"/>
        </w:rPr>
        <w:tab/>
        <w:t>Цель оказаний Услуг по технической поддержке: поддержание работоспособности ПО и устранения Инцидентов.</w:t>
      </w:r>
    </w:p>
    <w:p w14:paraId="2C032245" w14:textId="6244E1C6" w:rsidR="005330EC" w:rsidRDefault="006C0E89">
      <w:pPr>
        <w:keepNext/>
        <w:keepLines/>
        <w:spacing w:before="60" w:after="60" w:line="259" w:lineRule="auto"/>
        <w:ind w:left="142"/>
        <w:jc w:val="both"/>
        <w:outlineLvl w:val="1"/>
        <w:rPr>
          <w:sz w:val="22"/>
          <w:szCs w:val="22"/>
          <w:lang w:eastAsia="en-US"/>
        </w:rPr>
      </w:pPr>
      <w:bookmarkStart w:id="1" w:name="_Toc480900985"/>
      <w:r>
        <w:rPr>
          <w:sz w:val="22"/>
          <w:szCs w:val="22"/>
          <w:lang w:eastAsia="en-US"/>
        </w:rPr>
        <w:t>4.2.</w:t>
      </w:r>
      <w:r>
        <w:rPr>
          <w:sz w:val="22"/>
          <w:szCs w:val="22"/>
          <w:lang w:eastAsia="en-US"/>
        </w:rPr>
        <w:tab/>
      </w:r>
      <w:bookmarkStart w:id="2" w:name="_Toc480900989"/>
      <w:bookmarkEnd w:id="1"/>
      <w:r>
        <w:rPr>
          <w:sz w:val="22"/>
          <w:szCs w:val="22"/>
          <w:lang w:eastAsia="en-US"/>
        </w:rPr>
        <w:t>Параметры предоставления технической поддержки</w:t>
      </w:r>
      <w:bookmarkEnd w:id="2"/>
      <w:r>
        <w:rPr>
          <w:sz w:val="22"/>
          <w:szCs w:val="22"/>
          <w:lang w:eastAsia="en-US"/>
        </w:rPr>
        <w:t>:</w:t>
      </w:r>
    </w:p>
    <w:p w14:paraId="0F467C39" w14:textId="0FAF7162" w:rsidR="005330EC" w:rsidRDefault="006C0E89">
      <w:pPr>
        <w:spacing w:before="60" w:after="60"/>
        <w:rPr>
          <w:sz w:val="22"/>
          <w:szCs w:val="22"/>
        </w:rPr>
      </w:pPr>
      <w:r>
        <w:rPr>
          <w:sz w:val="22"/>
          <w:szCs w:val="22"/>
        </w:rPr>
        <w:t xml:space="preserve">Прием Запросов производится круглосуточно, работа над Инцидентами проходит в режиме 8х5 (в рабочее время) за исключением критических, работа над которыми проходит в режиме 24х7. </w:t>
      </w:r>
    </w:p>
    <w:p w14:paraId="1E18514E" w14:textId="77777777" w:rsidR="005330EC" w:rsidRDefault="005330EC">
      <w:pPr>
        <w:spacing w:before="60" w:after="6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1530"/>
        <w:gridCol w:w="1633"/>
        <w:gridCol w:w="1734"/>
        <w:gridCol w:w="2092"/>
        <w:gridCol w:w="1677"/>
      </w:tblGrid>
      <w:tr w:rsidR="005330EC" w14:paraId="721E0586" w14:textId="77777777">
        <w:trPr>
          <w:cantSplit/>
          <w:trHeight w:val="417"/>
        </w:trPr>
        <w:tc>
          <w:tcPr>
            <w:tcW w:w="887" w:type="pct"/>
            <w:vAlign w:val="center"/>
          </w:tcPr>
          <w:p w14:paraId="25F3D276" w14:textId="589D892D" w:rsidR="005330EC" w:rsidRPr="006E4177" w:rsidRDefault="006C0E89">
            <w:pPr>
              <w:jc w:val="center"/>
              <w:rPr>
                <w:b/>
                <w:sz w:val="22"/>
              </w:rPr>
            </w:pPr>
            <w:r>
              <w:rPr>
                <w:b/>
                <w:sz w:val="22"/>
                <w:szCs w:val="22"/>
              </w:rPr>
              <w:t>Причина</w:t>
            </w:r>
            <w:r>
              <w:rPr>
                <w:b/>
                <w:sz w:val="22"/>
                <w:szCs w:val="22"/>
                <w:lang w:val="en-US"/>
              </w:rPr>
              <w:t xml:space="preserve"> </w:t>
            </w:r>
            <w:r>
              <w:rPr>
                <w:b/>
                <w:sz w:val="22"/>
                <w:szCs w:val="22"/>
              </w:rPr>
              <w:t>Запроса\ Инцидента</w:t>
            </w:r>
          </w:p>
        </w:tc>
        <w:tc>
          <w:tcPr>
            <w:tcW w:w="726" w:type="pct"/>
            <w:vAlign w:val="center"/>
          </w:tcPr>
          <w:p w14:paraId="15DDCA64" w14:textId="7640E1F2" w:rsidR="005330EC" w:rsidRDefault="006C0E89">
            <w:pPr>
              <w:jc w:val="center"/>
              <w:rPr>
                <w:b/>
                <w:sz w:val="22"/>
                <w:szCs w:val="22"/>
                <w:lang w:val="en-US"/>
              </w:rPr>
            </w:pPr>
            <w:r>
              <w:rPr>
                <w:b/>
                <w:sz w:val="22"/>
                <w:szCs w:val="22"/>
              </w:rPr>
              <w:t>Приоритет</w:t>
            </w:r>
            <w:r>
              <w:rPr>
                <w:b/>
                <w:sz w:val="22"/>
                <w:szCs w:val="22"/>
                <w:lang w:val="en-US"/>
              </w:rPr>
              <w:t xml:space="preserve"> </w:t>
            </w:r>
            <w:r>
              <w:rPr>
                <w:b/>
                <w:sz w:val="22"/>
                <w:szCs w:val="22"/>
              </w:rPr>
              <w:t xml:space="preserve">Запроса \ Инцидента </w:t>
            </w:r>
          </w:p>
        </w:tc>
        <w:tc>
          <w:tcPr>
            <w:tcW w:w="775" w:type="pct"/>
          </w:tcPr>
          <w:p w14:paraId="53FB891F" w14:textId="3228FFEB" w:rsidR="005330EC" w:rsidRDefault="006C0E89">
            <w:pPr>
              <w:jc w:val="center"/>
              <w:rPr>
                <w:b/>
                <w:sz w:val="22"/>
                <w:szCs w:val="22"/>
                <w:lang w:val="en-US"/>
              </w:rPr>
            </w:pPr>
            <w:r>
              <w:rPr>
                <w:b/>
                <w:sz w:val="22"/>
                <w:szCs w:val="22"/>
              </w:rPr>
              <w:t xml:space="preserve">Обозначения </w:t>
            </w:r>
            <w:proofErr w:type="gramStart"/>
            <w:r>
              <w:rPr>
                <w:b/>
                <w:sz w:val="22"/>
                <w:szCs w:val="22"/>
              </w:rPr>
              <w:t xml:space="preserve">в </w:t>
            </w:r>
            <w:r w:rsidR="004B405E">
              <w:rPr>
                <w:b/>
                <w:sz w:val="22"/>
                <w:szCs w:val="22"/>
                <w:lang w:val="en-US"/>
              </w:rPr>
              <w:t xml:space="preserve"> R</w:t>
            </w:r>
            <w:r w:rsidR="004B405E" w:rsidRPr="004B405E">
              <w:rPr>
                <w:b/>
                <w:sz w:val="22"/>
                <w:szCs w:val="22"/>
                <w:lang w:val="en-US"/>
              </w:rPr>
              <w:t>edmine</w:t>
            </w:r>
            <w:proofErr w:type="gramEnd"/>
          </w:p>
          <w:p w14:paraId="3311B420" w14:textId="77777777" w:rsidR="004B405E" w:rsidRDefault="004B405E">
            <w:pPr>
              <w:jc w:val="center"/>
              <w:rPr>
                <w:b/>
                <w:sz w:val="22"/>
              </w:rPr>
            </w:pPr>
          </w:p>
        </w:tc>
        <w:tc>
          <w:tcPr>
            <w:tcW w:w="823" w:type="pct"/>
            <w:vAlign w:val="center"/>
          </w:tcPr>
          <w:p w14:paraId="039C8541" w14:textId="77777777" w:rsidR="005330EC" w:rsidRDefault="006C0E89">
            <w:pPr>
              <w:jc w:val="center"/>
              <w:rPr>
                <w:b/>
                <w:sz w:val="22"/>
                <w:szCs w:val="22"/>
                <w:lang w:val="en-US"/>
              </w:rPr>
            </w:pPr>
            <w:r>
              <w:rPr>
                <w:b/>
                <w:sz w:val="22"/>
                <w:szCs w:val="22"/>
              </w:rPr>
              <w:t>Время</w:t>
            </w:r>
            <w:r>
              <w:rPr>
                <w:b/>
                <w:sz w:val="22"/>
                <w:szCs w:val="22"/>
                <w:lang w:val="en-US"/>
              </w:rPr>
              <w:t xml:space="preserve"> </w:t>
            </w:r>
            <w:r>
              <w:rPr>
                <w:b/>
                <w:sz w:val="22"/>
                <w:szCs w:val="22"/>
              </w:rPr>
              <w:t>реагирования</w:t>
            </w:r>
          </w:p>
        </w:tc>
        <w:tc>
          <w:tcPr>
            <w:tcW w:w="993" w:type="pct"/>
            <w:vAlign w:val="center"/>
          </w:tcPr>
          <w:p w14:paraId="26B0C3BD" w14:textId="77777777" w:rsidR="005330EC" w:rsidRDefault="006C0E89">
            <w:pPr>
              <w:jc w:val="center"/>
              <w:rPr>
                <w:b/>
                <w:sz w:val="22"/>
                <w:szCs w:val="22"/>
                <w:lang w:val="en-US"/>
              </w:rPr>
            </w:pPr>
            <w:r>
              <w:rPr>
                <w:b/>
                <w:sz w:val="22"/>
                <w:szCs w:val="22"/>
              </w:rPr>
              <w:t>Выработка временного решения</w:t>
            </w:r>
          </w:p>
        </w:tc>
        <w:tc>
          <w:tcPr>
            <w:tcW w:w="796" w:type="pct"/>
            <w:vAlign w:val="center"/>
          </w:tcPr>
          <w:p w14:paraId="6651FB2E" w14:textId="77777777" w:rsidR="005330EC" w:rsidRDefault="006C0E89">
            <w:pPr>
              <w:jc w:val="center"/>
              <w:rPr>
                <w:b/>
                <w:sz w:val="22"/>
                <w:szCs w:val="22"/>
                <w:lang w:val="en-US"/>
              </w:rPr>
            </w:pPr>
            <w:r>
              <w:rPr>
                <w:b/>
                <w:sz w:val="22"/>
                <w:szCs w:val="22"/>
              </w:rPr>
              <w:t>Выработка постоянного решения</w:t>
            </w:r>
          </w:p>
        </w:tc>
      </w:tr>
      <w:tr w:rsidR="005330EC" w14:paraId="09E631EC" w14:textId="77777777">
        <w:trPr>
          <w:cantSplit/>
          <w:trHeight w:val="943"/>
        </w:trPr>
        <w:tc>
          <w:tcPr>
            <w:tcW w:w="887" w:type="pct"/>
            <w:vAlign w:val="center"/>
          </w:tcPr>
          <w:p w14:paraId="04C6E284" w14:textId="77777777" w:rsidR="005330EC" w:rsidRDefault="006C0E89">
            <w:pPr>
              <w:jc w:val="center"/>
              <w:rPr>
                <w:sz w:val="22"/>
                <w:szCs w:val="22"/>
              </w:rPr>
            </w:pPr>
            <w:r>
              <w:rPr>
                <w:sz w:val="22"/>
                <w:szCs w:val="22"/>
              </w:rPr>
              <w:t>Критическая проблема</w:t>
            </w:r>
          </w:p>
        </w:tc>
        <w:tc>
          <w:tcPr>
            <w:tcW w:w="726" w:type="pct"/>
            <w:vAlign w:val="center"/>
          </w:tcPr>
          <w:p w14:paraId="5CEC86BE" w14:textId="69EEAFB6" w:rsidR="005330EC" w:rsidRDefault="006C0E89">
            <w:pPr>
              <w:jc w:val="center"/>
              <w:rPr>
                <w:sz w:val="22"/>
                <w:szCs w:val="22"/>
                <w:lang w:val="en-US"/>
              </w:rPr>
            </w:pPr>
            <w:proofErr w:type="spellStart"/>
            <w:r>
              <w:rPr>
                <w:sz w:val="22"/>
                <w:szCs w:val="22"/>
                <w:lang w:val="en-US"/>
              </w:rPr>
              <w:t>Критичный</w:t>
            </w:r>
            <w:proofErr w:type="spellEnd"/>
          </w:p>
          <w:p w14:paraId="78FA07FA" w14:textId="04D7D50D" w:rsidR="005330EC" w:rsidRDefault="005330EC">
            <w:pPr>
              <w:jc w:val="center"/>
              <w:rPr>
                <w:sz w:val="22"/>
                <w:szCs w:val="22"/>
              </w:rPr>
            </w:pPr>
          </w:p>
        </w:tc>
        <w:tc>
          <w:tcPr>
            <w:tcW w:w="775" w:type="pct"/>
          </w:tcPr>
          <w:p w14:paraId="297C28B1" w14:textId="671517D5" w:rsidR="005330EC" w:rsidRDefault="005330EC">
            <w:pPr>
              <w:jc w:val="center"/>
              <w:rPr>
                <w:sz w:val="22"/>
                <w:lang w:val="en-US"/>
              </w:rPr>
            </w:pPr>
          </w:p>
          <w:p w14:paraId="2B1103AC" w14:textId="118B92CA" w:rsidR="004B405E" w:rsidRDefault="004B405E">
            <w:pPr>
              <w:jc w:val="center"/>
              <w:rPr>
                <w:sz w:val="22"/>
              </w:rPr>
            </w:pPr>
            <w:r>
              <w:rPr>
                <w:sz w:val="22"/>
              </w:rPr>
              <w:t>Немедленный, Срочный</w:t>
            </w:r>
          </w:p>
        </w:tc>
        <w:tc>
          <w:tcPr>
            <w:tcW w:w="823" w:type="pct"/>
            <w:vAlign w:val="center"/>
          </w:tcPr>
          <w:p w14:paraId="46C6AF15" w14:textId="77777777" w:rsidR="005330EC" w:rsidRDefault="006C0E89">
            <w:pPr>
              <w:jc w:val="center"/>
              <w:rPr>
                <w:sz w:val="22"/>
              </w:rPr>
            </w:pPr>
            <w:r>
              <w:rPr>
                <w:sz w:val="22"/>
                <w:szCs w:val="22"/>
              </w:rPr>
              <w:t xml:space="preserve">30 рабочих минут </w:t>
            </w:r>
          </w:p>
        </w:tc>
        <w:tc>
          <w:tcPr>
            <w:tcW w:w="993" w:type="pct"/>
            <w:vAlign w:val="center"/>
          </w:tcPr>
          <w:p w14:paraId="4F378B0D" w14:textId="77777777" w:rsidR="005330EC" w:rsidRDefault="006C0E89">
            <w:pPr>
              <w:jc w:val="center"/>
              <w:rPr>
                <w:sz w:val="22"/>
                <w:szCs w:val="22"/>
                <w:lang w:val="en-US"/>
              </w:rPr>
            </w:pPr>
            <w:r>
              <w:rPr>
                <w:sz w:val="22"/>
                <w:szCs w:val="22"/>
              </w:rPr>
              <w:t>2</w:t>
            </w:r>
            <w:r>
              <w:rPr>
                <w:sz w:val="22"/>
                <w:szCs w:val="22"/>
                <w:lang w:val="en-US"/>
              </w:rPr>
              <w:t xml:space="preserve"> </w:t>
            </w:r>
            <w:r>
              <w:rPr>
                <w:sz w:val="22"/>
                <w:szCs w:val="22"/>
              </w:rPr>
              <w:t>рабочих часа</w:t>
            </w:r>
          </w:p>
        </w:tc>
        <w:tc>
          <w:tcPr>
            <w:tcW w:w="796" w:type="pct"/>
            <w:vAlign w:val="center"/>
          </w:tcPr>
          <w:p w14:paraId="20DE4412" w14:textId="77777777" w:rsidR="005330EC" w:rsidRDefault="006C0E89">
            <w:pPr>
              <w:jc w:val="center"/>
              <w:rPr>
                <w:sz w:val="22"/>
                <w:szCs w:val="22"/>
              </w:rPr>
            </w:pPr>
            <w:r>
              <w:rPr>
                <w:sz w:val="22"/>
                <w:szCs w:val="22"/>
              </w:rPr>
              <w:t>10 календарных дней</w:t>
            </w:r>
          </w:p>
        </w:tc>
      </w:tr>
      <w:tr w:rsidR="005330EC" w14:paraId="30DADA73" w14:textId="77777777">
        <w:trPr>
          <w:cantSplit/>
          <w:trHeight w:val="641"/>
        </w:trPr>
        <w:tc>
          <w:tcPr>
            <w:tcW w:w="887" w:type="pct"/>
            <w:vAlign w:val="center"/>
          </w:tcPr>
          <w:p w14:paraId="5F15D3DE" w14:textId="77777777" w:rsidR="005330EC" w:rsidRDefault="006C0E89">
            <w:pPr>
              <w:jc w:val="center"/>
              <w:rPr>
                <w:sz w:val="22"/>
                <w:szCs w:val="22"/>
              </w:rPr>
            </w:pPr>
            <w:r>
              <w:rPr>
                <w:sz w:val="22"/>
                <w:szCs w:val="22"/>
              </w:rPr>
              <w:lastRenderedPageBreak/>
              <w:t>Серьезная проблема</w:t>
            </w:r>
          </w:p>
        </w:tc>
        <w:tc>
          <w:tcPr>
            <w:tcW w:w="726" w:type="pct"/>
            <w:vAlign w:val="center"/>
          </w:tcPr>
          <w:p w14:paraId="636DE122" w14:textId="2F40247D" w:rsidR="005330EC" w:rsidRDefault="006C0E89">
            <w:pPr>
              <w:jc w:val="center"/>
              <w:rPr>
                <w:sz w:val="22"/>
                <w:szCs w:val="22"/>
              </w:rPr>
            </w:pPr>
            <w:r>
              <w:rPr>
                <w:sz w:val="22"/>
                <w:szCs w:val="22"/>
              </w:rPr>
              <w:t>Высокий</w:t>
            </w:r>
          </w:p>
          <w:p w14:paraId="0962CE5D" w14:textId="4AC4AEA5" w:rsidR="005330EC" w:rsidRDefault="005330EC">
            <w:pPr>
              <w:jc w:val="center"/>
              <w:rPr>
                <w:sz w:val="22"/>
                <w:szCs w:val="22"/>
              </w:rPr>
            </w:pPr>
          </w:p>
        </w:tc>
        <w:tc>
          <w:tcPr>
            <w:tcW w:w="775" w:type="pct"/>
          </w:tcPr>
          <w:p w14:paraId="1F1FDB2B" w14:textId="766CC49B" w:rsidR="005330EC" w:rsidRDefault="005330EC">
            <w:pPr>
              <w:jc w:val="center"/>
              <w:rPr>
                <w:sz w:val="22"/>
                <w:lang w:val="en-US"/>
              </w:rPr>
            </w:pPr>
          </w:p>
          <w:p w14:paraId="2E9386AD" w14:textId="09E691E5" w:rsidR="004B405E" w:rsidRDefault="004B405E">
            <w:pPr>
              <w:jc w:val="center"/>
              <w:rPr>
                <w:sz w:val="22"/>
              </w:rPr>
            </w:pPr>
            <w:proofErr w:type="spellStart"/>
            <w:r>
              <w:rPr>
                <w:sz w:val="22"/>
                <w:lang w:val="en-US"/>
              </w:rPr>
              <w:t>Высокий</w:t>
            </w:r>
            <w:proofErr w:type="spellEnd"/>
          </w:p>
        </w:tc>
        <w:tc>
          <w:tcPr>
            <w:tcW w:w="823" w:type="pct"/>
            <w:vAlign w:val="center"/>
          </w:tcPr>
          <w:p w14:paraId="6CA259DC" w14:textId="77777777" w:rsidR="005330EC" w:rsidRDefault="006C0E89">
            <w:pPr>
              <w:jc w:val="center"/>
              <w:rPr>
                <w:sz w:val="22"/>
                <w:szCs w:val="22"/>
              </w:rPr>
            </w:pPr>
            <w:r>
              <w:rPr>
                <w:sz w:val="22"/>
                <w:szCs w:val="22"/>
              </w:rPr>
              <w:t>2 рабочих часа</w:t>
            </w:r>
          </w:p>
        </w:tc>
        <w:tc>
          <w:tcPr>
            <w:tcW w:w="993" w:type="pct"/>
            <w:vAlign w:val="center"/>
          </w:tcPr>
          <w:p w14:paraId="2B5E43E9" w14:textId="77777777" w:rsidR="005330EC" w:rsidRDefault="006C0E89">
            <w:pPr>
              <w:jc w:val="center"/>
              <w:rPr>
                <w:sz w:val="22"/>
                <w:szCs w:val="22"/>
              </w:rPr>
            </w:pPr>
            <w:r>
              <w:rPr>
                <w:sz w:val="22"/>
                <w:szCs w:val="22"/>
              </w:rPr>
              <w:t>2 рабочих дня</w:t>
            </w:r>
          </w:p>
        </w:tc>
        <w:tc>
          <w:tcPr>
            <w:tcW w:w="796" w:type="pct"/>
            <w:vAlign w:val="center"/>
          </w:tcPr>
          <w:p w14:paraId="5A600634" w14:textId="77777777" w:rsidR="005330EC" w:rsidRDefault="006C0E89">
            <w:pPr>
              <w:jc w:val="center"/>
              <w:rPr>
                <w:sz w:val="22"/>
                <w:szCs w:val="22"/>
              </w:rPr>
            </w:pPr>
            <w:r>
              <w:rPr>
                <w:sz w:val="22"/>
                <w:szCs w:val="22"/>
              </w:rPr>
              <w:t>20 календарных дней</w:t>
            </w:r>
          </w:p>
        </w:tc>
      </w:tr>
      <w:tr w:rsidR="005330EC" w14:paraId="6208345B" w14:textId="77777777">
        <w:trPr>
          <w:cantSplit/>
          <w:trHeight w:val="430"/>
        </w:trPr>
        <w:tc>
          <w:tcPr>
            <w:tcW w:w="887" w:type="pct"/>
            <w:vAlign w:val="center"/>
          </w:tcPr>
          <w:p w14:paraId="56FB3449" w14:textId="77777777" w:rsidR="005330EC" w:rsidRDefault="006C0E89">
            <w:pPr>
              <w:jc w:val="center"/>
              <w:rPr>
                <w:sz w:val="22"/>
                <w:szCs w:val="22"/>
              </w:rPr>
            </w:pPr>
            <w:r>
              <w:rPr>
                <w:sz w:val="22"/>
                <w:szCs w:val="22"/>
              </w:rPr>
              <w:t>Незначительная проблема</w:t>
            </w:r>
          </w:p>
        </w:tc>
        <w:tc>
          <w:tcPr>
            <w:tcW w:w="726" w:type="pct"/>
            <w:vAlign w:val="center"/>
          </w:tcPr>
          <w:p w14:paraId="7E11AB6F" w14:textId="45BF7840" w:rsidR="005330EC" w:rsidRDefault="006C0E89">
            <w:pPr>
              <w:jc w:val="center"/>
              <w:rPr>
                <w:sz w:val="22"/>
                <w:szCs w:val="22"/>
                <w:lang w:val="en-US"/>
              </w:rPr>
            </w:pPr>
            <w:proofErr w:type="spellStart"/>
            <w:r>
              <w:rPr>
                <w:sz w:val="22"/>
                <w:szCs w:val="22"/>
                <w:lang w:val="en-US"/>
              </w:rPr>
              <w:t>Средний</w:t>
            </w:r>
            <w:proofErr w:type="spellEnd"/>
          </w:p>
          <w:p w14:paraId="06EAB624" w14:textId="5D751886" w:rsidR="005330EC" w:rsidRDefault="005330EC">
            <w:pPr>
              <w:jc w:val="center"/>
              <w:rPr>
                <w:sz w:val="22"/>
                <w:szCs w:val="22"/>
                <w:lang w:val="en-US"/>
              </w:rPr>
            </w:pPr>
          </w:p>
        </w:tc>
        <w:tc>
          <w:tcPr>
            <w:tcW w:w="775" w:type="pct"/>
          </w:tcPr>
          <w:p w14:paraId="44654146" w14:textId="703AAE62" w:rsidR="005330EC" w:rsidRDefault="005330EC">
            <w:pPr>
              <w:jc w:val="center"/>
              <w:rPr>
                <w:sz w:val="22"/>
                <w:lang w:val="en-US"/>
              </w:rPr>
            </w:pPr>
          </w:p>
          <w:p w14:paraId="755A3D72" w14:textId="6676E903" w:rsidR="004B405E" w:rsidRDefault="004B405E">
            <w:pPr>
              <w:jc w:val="center"/>
              <w:rPr>
                <w:sz w:val="22"/>
              </w:rPr>
            </w:pPr>
            <w:proofErr w:type="spellStart"/>
            <w:r>
              <w:rPr>
                <w:sz w:val="22"/>
                <w:lang w:val="en-US"/>
              </w:rPr>
              <w:t>Нормальный</w:t>
            </w:r>
            <w:proofErr w:type="spellEnd"/>
          </w:p>
        </w:tc>
        <w:tc>
          <w:tcPr>
            <w:tcW w:w="823" w:type="pct"/>
            <w:vAlign w:val="center"/>
          </w:tcPr>
          <w:p w14:paraId="21F42B5D" w14:textId="77777777" w:rsidR="005330EC" w:rsidRDefault="006C0E89">
            <w:pPr>
              <w:jc w:val="center"/>
              <w:rPr>
                <w:sz w:val="22"/>
                <w:szCs w:val="22"/>
                <w:lang w:val="en-US"/>
              </w:rPr>
            </w:pPr>
            <w:r>
              <w:rPr>
                <w:sz w:val="22"/>
                <w:szCs w:val="22"/>
                <w:lang w:val="en-US"/>
              </w:rPr>
              <w:t xml:space="preserve">1 </w:t>
            </w:r>
            <w:r>
              <w:rPr>
                <w:sz w:val="22"/>
                <w:szCs w:val="22"/>
              </w:rPr>
              <w:t>рабочий</w:t>
            </w:r>
            <w:r>
              <w:rPr>
                <w:sz w:val="22"/>
                <w:szCs w:val="22"/>
                <w:lang w:val="en-US"/>
              </w:rPr>
              <w:t xml:space="preserve"> </w:t>
            </w:r>
            <w:r>
              <w:rPr>
                <w:sz w:val="22"/>
                <w:szCs w:val="22"/>
              </w:rPr>
              <w:t>день</w:t>
            </w:r>
          </w:p>
        </w:tc>
        <w:tc>
          <w:tcPr>
            <w:tcW w:w="993" w:type="pct"/>
            <w:vAlign w:val="center"/>
          </w:tcPr>
          <w:p w14:paraId="2F304675" w14:textId="77777777" w:rsidR="005330EC" w:rsidRDefault="006C0E89">
            <w:pPr>
              <w:jc w:val="center"/>
              <w:rPr>
                <w:sz w:val="22"/>
                <w:szCs w:val="22"/>
                <w:lang w:val="en-US"/>
              </w:rPr>
            </w:pPr>
            <w:r>
              <w:rPr>
                <w:sz w:val="22"/>
                <w:szCs w:val="22"/>
                <w:lang w:val="en-US"/>
              </w:rPr>
              <w:t xml:space="preserve">10 </w:t>
            </w:r>
            <w:r>
              <w:rPr>
                <w:sz w:val="22"/>
                <w:szCs w:val="22"/>
              </w:rPr>
              <w:t>календарных</w:t>
            </w:r>
            <w:r>
              <w:rPr>
                <w:sz w:val="22"/>
                <w:szCs w:val="22"/>
                <w:lang w:val="en-US"/>
              </w:rPr>
              <w:t xml:space="preserve"> </w:t>
            </w:r>
            <w:r>
              <w:rPr>
                <w:sz w:val="22"/>
                <w:szCs w:val="22"/>
              </w:rPr>
              <w:t>дней</w:t>
            </w:r>
          </w:p>
        </w:tc>
        <w:tc>
          <w:tcPr>
            <w:tcW w:w="796" w:type="pct"/>
            <w:vAlign w:val="center"/>
          </w:tcPr>
          <w:p w14:paraId="6A0BCEC4" w14:textId="77777777" w:rsidR="005330EC" w:rsidRDefault="006C0E89">
            <w:pPr>
              <w:jc w:val="center"/>
              <w:rPr>
                <w:sz w:val="22"/>
                <w:szCs w:val="22"/>
                <w:lang w:val="en-US"/>
              </w:rPr>
            </w:pPr>
            <w:r>
              <w:rPr>
                <w:sz w:val="22"/>
                <w:szCs w:val="22"/>
              </w:rPr>
              <w:t>3</w:t>
            </w:r>
            <w:r>
              <w:rPr>
                <w:sz w:val="22"/>
                <w:szCs w:val="22"/>
                <w:lang w:val="en-US"/>
              </w:rPr>
              <w:t xml:space="preserve">0 </w:t>
            </w:r>
            <w:r>
              <w:rPr>
                <w:sz w:val="22"/>
                <w:szCs w:val="22"/>
              </w:rPr>
              <w:t>календарных</w:t>
            </w:r>
            <w:r>
              <w:rPr>
                <w:sz w:val="22"/>
                <w:szCs w:val="22"/>
                <w:lang w:val="en-US"/>
              </w:rPr>
              <w:t xml:space="preserve"> </w:t>
            </w:r>
            <w:r>
              <w:rPr>
                <w:sz w:val="22"/>
                <w:szCs w:val="22"/>
              </w:rPr>
              <w:t>дней</w:t>
            </w:r>
          </w:p>
        </w:tc>
      </w:tr>
      <w:tr w:rsidR="005330EC" w14:paraId="1EBDCC92" w14:textId="77777777">
        <w:trPr>
          <w:cantSplit/>
          <w:trHeight w:val="575"/>
        </w:trPr>
        <w:tc>
          <w:tcPr>
            <w:tcW w:w="887" w:type="pct"/>
            <w:vAlign w:val="center"/>
          </w:tcPr>
          <w:p w14:paraId="6FCD6A43" w14:textId="77777777" w:rsidR="005330EC" w:rsidRDefault="006C0E89">
            <w:pPr>
              <w:jc w:val="center"/>
              <w:rPr>
                <w:sz w:val="22"/>
                <w:szCs w:val="22"/>
                <w:lang w:val="en-US"/>
              </w:rPr>
            </w:pPr>
            <w:r>
              <w:rPr>
                <w:sz w:val="22"/>
                <w:szCs w:val="22"/>
              </w:rPr>
              <w:t>Общий</w:t>
            </w:r>
            <w:r>
              <w:rPr>
                <w:sz w:val="22"/>
                <w:szCs w:val="22"/>
                <w:lang w:val="en-US"/>
              </w:rPr>
              <w:t xml:space="preserve"> </w:t>
            </w:r>
            <w:r>
              <w:rPr>
                <w:sz w:val="22"/>
                <w:szCs w:val="22"/>
              </w:rPr>
              <w:t>вопрос</w:t>
            </w:r>
          </w:p>
        </w:tc>
        <w:tc>
          <w:tcPr>
            <w:tcW w:w="726" w:type="pct"/>
            <w:vAlign w:val="center"/>
          </w:tcPr>
          <w:p w14:paraId="36727910" w14:textId="1640E069" w:rsidR="005330EC" w:rsidRDefault="006C0E89">
            <w:pPr>
              <w:jc w:val="center"/>
              <w:rPr>
                <w:sz w:val="22"/>
                <w:szCs w:val="22"/>
                <w:lang w:val="en-US"/>
              </w:rPr>
            </w:pPr>
            <w:proofErr w:type="spellStart"/>
            <w:r>
              <w:rPr>
                <w:sz w:val="22"/>
                <w:szCs w:val="22"/>
                <w:lang w:val="en-US"/>
              </w:rPr>
              <w:t>Низкий</w:t>
            </w:r>
            <w:proofErr w:type="spellEnd"/>
          </w:p>
          <w:p w14:paraId="609B23DE" w14:textId="51EDEAE5" w:rsidR="005330EC" w:rsidRDefault="005330EC">
            <w:pPr>
              <w:jc w:val="center"/>
              <w:rPr>
                <w:sz w:val="22"/>
                <w:szCs w:val="22"/>
                <w:lang w:val="en-US"/>
              </w:rPr>
            </w:pPr>
          </w:p>
        </w:tc>
        <w:tc>
          <w:tcPr>
            <w:tcW w:w="775" w:type="pct"/>
          </w:tcPr>
          <w:p w14:paraId="56B40762" w14:textId="2F59295C" w:rsidR="005330EC" w:rsidRDefault="005330EC">
            <w:pPr>
              <w:jc w:val="center"/>
              <w:rPr>
                <w:sz w:val="22"/>
                <w:lang w:val="en-US"/>
              </w:rPr>
            </w:pPr>
          </w:p>
          <w:p w14:paraId="3ABBD94F" w14:textId="4FD86F59" w:rsidR="004B405E" w:rsidRDefault="004B405E">
            <w:pPr>
              <w:jc w:val="center"/>
              <w:rPr>
                <w:sz w:val="22"/>
              </w:rPr>
            </w:pPr>
            <w:proofErr w:type="spellStart"/>
            <w:r>
              <w:rPr>
                <w:sz w:val="22"/>
                <w:lang w:val="en-US"/>
              </w:rPr>
              <w:t>Низкий</w:t>
            </w:r>
            <w:proofErr w:type="spellEnd"/>
          </w:p>
        </w:tc>
        <w:tc>
          <w:tcPr>
            <w:tcW w:w="823" w:type="pct"/>
            <w:vAlign w:val="center"/>
          </w:tcPr>
          <w:p w14:paraId="538C877C" w14:textId="77777777" w:rsidR="005330EC" w:rsidRDefault="006C0E89">
            <w:pPr>
              <w:jc w:val="center"/>
              <w:rPr>
                <w:sz w:val="22"/>
                <w:szCs w:val="22"/>
                <w:lang w:val="en-US"/>
              </w:rPr>
            </w:pPr>
            <w:r>
              <w:rPr>
                <w:sz w:val="22"/>
                <w:szCs w:val="22"/>
                <w:lang w:val="en-US"/>
              </w:rPr>
              <w:t xml:space="preserve">1 </w:t>
            </w:r>
            <w:r>
              <w:rPr>
                <w:sz w:val="22"/>
                <w:szCs w:val="22"/>
              </w:rPr>
              <w:t>рабочий</w:t>
            </w:r>
            <w:r>
              <w:rPr>
                <w:sz w:val="22"/>
                <w:szCs w:val="22"/>
                <w:lang w:val="en-US"/>
              </w:rPr>
              <w:t xml:space="preserve"> </w:t>
            </w:r>
            <w:r>
              <w:rPr>
                <w:sz w:val="22"/>
                <w:szCs w:val="22"/>
              </w:rPr>
              <w:t>день</w:t>
            </w:r>
          </w:p>
        </w:tc>
        <w:tc>
          <w:tcPr>
            <w:tcW w:w="993" w:type="pct"/>
            <w:vAlign w:val="center"/>
          </w:tcPr>
          <w:p w14:paraId="51368D71" w14:textId="77777777" w:rsidR="005330EC" w:rsidRDefault="006C0E89">
            <w:pPr>
              <w:jc w:val="center"/>
              <w:rPr>
                <w:sz w:val="22"/>
                <w:szCs w:val="22"/>
              </w:rPr>
            </w:pPr>
            <w:r>
              <w:rPr>
                <w:sz w:val="22"/>
                <w:szCs w:val="22"/>
              </w:rPr>
              <w:t xml:space="preserve"> 2</w:t>
            </w:r>
            <w:r>
              <w:rPr>
                <w:sz w:val="22"/>
                <w:szCs w:val="22"/>
                <w:lang w:val="en-US"/>
              </w:rPr>
              <w:t xml:space="preserve">0 </w:t>
            </w:r>
            <w:r>
              <w:rPr>
                <w:sz w:val="22"/>
                <w:szCs w:val="22"/>
              </w:rPr>
              <w:t>календарных</w:t>
            </w:r>
            <w:r>
              <w:rPr>
                <w:sz w:val="22"/>
                <w:szCs w:val="22"/>
                <w:lang w:val="en-US"/>
              </w:rPr>
              <w:t xml:space="preserve"> </w:t>
            </w:r>
            <w:r>
              <w:rPr>
                <w:sz w:val="22"/>
                <w:szCs w:val="22"/>
              </w:rPr>
              <w:t>дней</w:t>
            </w:r>
          </w:p>
        </w:tc>
        <w:tc>
          <w:tcPr>
            <w:tcW w:w="796" w:type="pct"/>
            <w:vAlign w:val="center"/>
          </w:tcPr>
          <w:p w14:paraId="34DD0962" w14:textId="77777777" w:rsidR="005330EC" w:rsidRDefault="006C0E89">
            <w:pPr>
              <w:jc w:val="center"/>
              <w:rPr>
                <w:sz w:val="22"/>
                <w:szCs w:val="22"/>
              </w:rPr>
            </w:pPr>
            <w:r>
              <w:rPr>
                <w:sz w:val="22"/>
                <w:szCs w:val="22"/>
              </w:rPr>
              <w:t>30 календарных дней</w:t>
            </w:r>
          </w:p>
        </w:tc>
      </w:tr>
    </w:tbl>
    <w:p w14:paraId="725DB9F4" w14:textId="77777777" w:rsidR="005330EC" w:rsidRDefault="006C0E89">
      <w:pPr>
        <w:tabs>
          <w:tab w:val="left" w:pos="426"/>
        </w:tabs>
        <w:spacing w:before="60" w:after="60"/>
        <w:ind w:left="426" w:right="-1"/>
        <w:jc w:val="both"/>
        <w:rPr>
          <w:sz w:val="22"/>
          <w:szCs w:val="22"/>
        </w:rPr>
      </w:pPr>
      <w:r>
        <w:rPr>
          <w:sz w:val="22"/>
          <w:szCs w:val="22"/>
        </w:rPr>
        <w:t xml:space="preserve">Консультации: </w:t>
      </w:r>
    </w:p>
    <w:p w14:paraId="10B3B955" w14:textId="77777777" w:rsidR="005330EC" w:rsidRDefault="006C0E89">
      <w:pPr>
        <w:numPr>
          <w:ilvl w:val="0"/>
          <w:numId w:val="28"/>
        </w:numPr>
        <w:tabs>
          <w:tab w:val="left" w:pos="426"/>
        </w:tabs>
        <w:spacing w:before="60" w:after="60"/>
        <w:ind w:right="-1"/>
        <w:jc w:val="both"/>
        <w:rPr>
          <w:sz w:val="22"/>
          <w:szCs w:val="22"/>
        </w:rPr>
      </w:pPr>
      <w:r>
        <w:rPr>
          <w:sz w:val="22"/>
          <w:szCs w:val="22"/>
        </w:rPr>
        <w:t>время доступности: 8 часов х 5 дней в неделю (рабочее время);</w:t>
      </w:r>
    </w:p>
    <w:p w14:paraId="59D9B6BD" w14:textId="7E958B82" w:rsidR="005330EC" w:rsidRDefault="006C0E89">
      <w:pPr>
        <w:numPr>
          <w:ilvl w:val="0"/>
          <w:numId w:val="28"/>
        </w:numPr>
        <w:tabs>
          <w:tab w:val="left" w:pos="426"/>
        </w:tabs>
        <w:spacing w:before="60" w:after="60"/>
        <w:ind w:right="-1"/>
        <w:jc w:val="both"/>
        <w:rPr>
          <w:sz w:val="22"/>
          <w:szCs w:val="22"/>
        </w:rPr>
      </w:pPr>
      <w:r>
        <w:rPr>
          <w:sz w:val="22"/>
          <w:szCs w:val="22"/>
        </w:rPr>
        <w:t>ответ: до 3 рабочих дней.</w:t>
      </w:r>
    </w:p>
    <w:p w14:paraId="104447BB" w14:textId="49771139" w:rsidR="005330EC" w:rsidRDefault="006C0E89">
      <w:pPr>
        <w:tabs>
          <w:tab w:val="left" w:pos="426"/>
        </w:tabs>
        <w:spacing w:before="60" w:after="60"/>
        <w:ind w:right="-1" w:firstLine="720"/>
        <w:jc w:val="both"/>
        <w:rPr>
          <w:sz w:val="22"/>
          <w:szCs w:val="22"/>
        </w:rPr>
      </w:pPr>
      <w:r>
        <w:rPr>
          <w:sz w:val="22"/>
          <w:szCs w:val="22"/>
        </w:rPr>
        <w:t>Приём и обработка Обращений в рамках технической поддержки производится без ограничения по количеству Обращений или количеству затраченных человеко-часов.</w:t>
      </w:r>
    </w:p>
    <w:p w14:paraId="268086F5" w14:textId="32728E1C" w:rsidR="005330EC" w:rsidRDefault="006C0E89">
      <w:pPr>
        <w:tabs>
          <w:tab w:val="left" w:pos="426"/>
        </w:tabs>
        <w:spacing w:before="60" w:after="60"/>
        <w:ind w:left="426" w:right="-1"/>
        <w:jc w:val="both"/>
        <w:rPr>
          <w:sz w:val="22"/>
          <w:szCs w:val="22"/>
        </w:rPr>
      </w:pPr>
      <w:r>
        <w:rPr>
          <w:sz w:val="22"/>
          <w:szCs w:val="22"/>
        </w:rPr>
        <w:t>Передача Заказчиком Исполнителю Инцидентов с Критичным приоритетом обязательно сопровождается телефонным звонком в круглосуточном режиме.</w:t>
      </w:r>
    </w:p>
    <w:p w14:paraId="2BC63D6C" w14:textId="77777777" w:rsidR="005330EC" w:rsidRDefault="005330EC">
      <w:pPr>
        <w:tabs>
          <w:tab w:val="left" w:pos="426"/>
        </w:tabs>
        <w:spacing w:before="60" w:after="60"/>
        <w:ind w:left="426" w:right="-1"/>
        <w:jc w:val="both"/>
        <w:rPr>
          <w:sz w:val="22"/>
          <w:szCs w:val="22"/>
        </w:rPr>
      </w:pPr>
    </w:p>
    <w:p w14:paraId="6F2F1898" w14:textId="77777777" w:rsidR="005330EC" w:rsidRDefault="006C0E89" w:rsidP="00A31FA7">
      <w:pPr>
        <w:keepNext/>
        <w:keepLines/>
        <w:spacing w:line="259" w:lineRule="auto"/>
        <w:ind w:left="142"/>
        <w:jc w:val="both"/>
        <w:outlineLvl w:val="1"/>
        <w:rPr>
          <w:sz w:val="22"/>
          <w:szCs w:val="22"/>
        </w:rPr>
      </w:pPr>
      <w:r>
        <w:rPr>
          <w:sz w:val="22"/>
          <w:szCs w:val="22"/>
          <w:lang w:eastAsia="en-US"/>
        </w:rPr>
        <w:t xml:space="preserve">4.3. Контакты </w:t>
      </w:r>
      <w:r>
        <w:rPr>
          <w:sz w:val="22"/>
          <w:szCs w:val="22"/>
        </w:rPr>
        <w:t xml:space="preserve">службы </w:t>
      </w:r>
      <w:r>
        <w:rPr>
          <w:sz w:val="22"/>
          <w:szCs w:val="22"/>
          <w:lang w:eastAsia="en-US"/>
        </w:rPr>
        <w:t>технической</w:t>
      </w:r>
      <w:r>
        <w:rPr>
          <w:sz w:val="22"/>
          <w:szCs w:val="22"/>
        </w:rPr>
        <w:t xml:space="preserve"> поддержки Исполнителя.</w:t>
      </w:r>
    </w:p>
    <w:p w14:paraId="7CCF808B" w14:textId="77777777" w:rsidR="005330EC" w:rsidRDefault="006C0E89" w:rsidP="00A31FA7">
      <w:pPr>
        <w:pStyle w:val="affff0"/>
        <w:widowControl w:val="0"/>
        <w:tabs>
          <w:tab w:val="left" w:pos="142"/>
          <w:tab w:val="left" w:pos="426"/>
          <w:tab w:val="left" w:pos="567"/>
        </w:tabs>
        <w:spacing w:after="0" w:line="240" w:lineRule="auto"/>
        <w:ind w:left="284"/>
        <w:contextualSpacing w:val="0"/>
        <w:jc w:val="both"/>
        <w:outlineLvl w:val="0"/>
        <w:rPr>
          <w:lang w:val="ru-RU"/>
        </w:rPr>
      </w:pPr>
      <w:r>
        <w:rPr>
          <w:lang w:val="ru-RU"/>
        </w:rPr>
        <w:t>Техническая поддержка предоставляется следующими способами:</w:t>
      </w:r>
    </w:p>
    <w:p w14:paraId="3F83421E" w14:textId="77777777" w:rsidR="005330EC" w:rsidRDefault="005330EC" w:rsidP="00A31FA7">
      <w:pPr>
        <w:pStyle w:val="affff0"/>
        <w:widowControl w:val="0"/>
        <w:tabs>
          <w:tab w:val="left" w:pos="142"/>
          <w:tab w:val="left" w:pos="426"/>
          <w:tab w:val="left" w:pos="567"/>
        </w:tabs>
        <w:spacing w:after="0" w:line="240" w:lineRule="auto"/>
        <w:ind w:left="284"/>
        <w:jc w:val="both"/>
        <w:outlineLvl w:val="0"/>
        <w:rPr>
          <w:lang w:val="ru-RU"/>
        </w:rPr>
      </w:pPr>
    </w:p>
    <w:p w14:paraId="298C48D9" w14:textId="57B4DB02" w:rsidR="005330EC" w:rsidRPr="00A7626D" w:rsidRDefault="006C0E89" w:rsidP="00A31FA7">
      <w:pPr>
        <w:pStyle w:val="affff0"/>
        <w:widowControl w:val="0"/>
        <w:tabs>
          <w:tab w:val="left" w:pos="142"/>
          <w:tab w:val="left" w:pos="567"/>
          <w:tab w:val="left" w:pos="1134"/>
        </w:tabs>
        <w:spacing w:after="0" w:line="240" w:lineRule="auto"/>
        <w:ind w:left="284"/>
        <w:jc w:val="both"/>
        <w:outlineLvl w:val="0"/>
        <w:rPr>
          <w:lang w:val="ru-RU"/>
        </w:rPr>
      </w:pPr>
      <w:r>
        <w:rPr>
          <w:lang w:val="ru-RU"/>
        </w:rPr>
        <w:tab/>
        <w:t>− телефонный номер Горячей Линии Службы Сервиса для обращений по инцидентам Критичного приоритета</w:t>
      </w:r>
      <w:r w:rsidR="00E02B9D">
        <w:rPr>
          <w:lang w:val="ru-RU"/>
        </w:rPr>
        <w:t>____________________________</w:t>
      </w:r>
      <w:r>
        <w:rPr>
          <w:lang w:val="ru-RU"/>
        </w:rPr>
        <w:t>;</w:t>
      </w:r>
    </w:p>
    <w:p w14:paraId="05D37F68" w14:textId="519BA1B6" w:rsidR="005330EC" w:rsidRPr="00A7626D" w:rsidRDefault="006C0E89" w:rsidP="00A31FA7">
      <w:pPr>
        <w:pStyle w:val="affff0"/>
        <w:widowControl w:val="0"/>
        <w:tabs>
          <w:tab w:val="left" w:pos="142"/>
          <w:tab w:val="left" w:pos="567"/>
          <w:tab w:val="left" w:pos="1134"/>
        </w:tabs>
        <w:spacing w:after="0" w:line="240" w:lineRule="auto"/>
        <w:ind w:left="284"/>
        <w:jc w:val="both"/>
        <w:outlineLvl w:val="0"/>
        <w:rPr>
          <w:lang w:val="ru-RU"/>
        </w:rPr>
      </w:pPr>
      <w:r w:rsidRPr="00A7626D">
        <w:rPr>
          <w:lang w:val="ru-RU"/>
        </w:rPr>
        <w:tab/>
        <w:t xml:space="preserve">− система регистрации Обращений </w:t>
      </w:r>
      <w:r w:rsidR="00E45D04" w:rsidRPr="001D7E3B">
        <w:rPr>
          <w:lang w:val="ru-RU"/>
        </w:rPr>
        <w:t>Исполнителя,</w:t>
      </w:r>
      <w:r w:rsidRPr="001D7E3B">
        <w:rPr>
          <w:lang w:val="ru-RU"/>
        </w:rPr>
        <w:t xml:space="preserve"> расположенная по адресу </w:t>
      </w:r>
      <w:r w:rsidR="009E2BF1">
        <w:fldChar w:fldCharType="begin"/>
      </w:r>
      <w:r w:rsidR="009E2BF1" w:rsidRPr="009E2BF1">
        <w:rPr>
          <w:lang w:val="ru-RU"/>
        </w:rPr>
        <w:instrText xml:space="preserve"> </w:instrText>
      </w:r>
      <w:r w:rsidR="009E2BF1">
        <w:instrText>HYPERLINK</w:instrText>
      </w:r>
      <w:r w:rsidR="009E2BF1" w:rsidRPr="009E2BF1">
        <w:rPr>
          <w:lang w:val="ru-RU"/>
        </w:rPr>
        <w:instrText xml:space="preserve"> "</w:instrText>
      </w:r>
      <w:r w:rsidR="009E2BF1">
        <w:instrText>https</w:instrText>
      </w:r>
      <w:r w:rsidR="009E2BF1" w:rsidRPr="009E2BF1">
        <w:rPr>
          <w:lang w:val="ru-RU"/>
        </w:rPr>
        <w:instrText>://</w:instrText>
      </w:r>
      <w:r w:rsidR="009E2BF1">
        <w:instrText>redmine</w:instrText>
      </w:r>
      <w:r w:rsidR="009E2BF1" w:rsidRPr="009E2BF1">
        <w:rPr>
          <w:lang w:val="ru-RU"/>
        </w:rPr>
        <w:instrText>.</w:instrText>
      </w:r>
      <w:r w:rsidR="009E2BF1">
        <w:instrText>mdcm</w:instrText>
      </w:r>
      <w:r w:rsidR="009E2BF1" w:rsidRPr="009E2BF1">
        <w:rPr>
          <w:lang w:val="ru-RU"/>
        </w:rPr>
        <w:instrText>.</w:instrText>
      </w:r>
      <w:r w:rsidR="009E2BF1">
        <w:instrText>co</w:instrText>
      </w:r>
      <w:r w:rsidR="009E2BF1" w:rsidRPr="009E2BF1">
        <w:rPr>
          <w:lang w:val="ru-RU"/>
        </w:rPr>
        <w:instrText>/" \</w:instrText>
      </w:r>
      <w:r w:rsidR="009E2BF1">
        <w:instrText>t</w:instrText>
      </w:r>
      <w:r w:rsidR="009E2BF1" w:rsidRPr="009E2BF1">
        <w:rPr>
          <w:lang w:val="ru-RU"/>
        </w:rPr>
        <w:instrText xml:space="preserve"> "_</w:instrText>
      </w:r>
      <w:r w:rsidR="009E2BF1">
        <w:instrText>blank</w:instrText>
      </w:r>
      <w:r w:rsidR="009E2BF1" w:rsidRPr="009E2BF1">
        <w:rPr>
          <w:lang w:val="ru-RU"/>
        </w:rPr>
        <w:instrText>" \</w:instrText>
      </w:r>
      <w:r w:rsidR="009E2BF1">
        <w:instrText>o</w:instrText>
      </w:r>
      <w:r w:rsidR="009E2BF1" w:rsidRPr="009E2BF1">
        <w:rPr>
          <w:lang w:val="ru-RU"/>
        </w:rPr>
        <w:instrText xml:space="preserve"> "</w:instrText>
      </w:r>
      <w:r w:rsidR="009E2BF1">
        <w:instrText>https</w:instrText>
      </w:r>
      <w:r w:rsidR="009E2BF1" w:rsidRPr="009E2BF1">
        <w:rPr>
          <w:lang w:val="ru-RU"/>
        </w:rPr>
        <w:instrText>://</w:instrText>
      </w:r>
      <w:r w:rsidR="009E2BF1">
        <w:instrText>redmine</w:instrText>
      </w:r>
      <w:r w:rsidR="009E2BF1" w:rsidRPr="009E2BF1">
        <w:rPr>
          <w:lang w:val="ru-RU"/>
        </w:rPr>
        <w:instrText>.</w:instrText>
      </w:r>
      <w:r w:rsidR="009E2BF1">
        <w:instrText>mdcm</w:instrText>
      </w:r>
      <w:r w:rsidR="009E2BF1" w:rsidRPr="009E2BF1">
        <w:rPr>
          <w:lang w:val="ru-RU"/>
        </w:rPr>
        <w:instrText>.</w:instrText>
      </w:r>
      <w:r w:rsidR="009E2BF1">
        <w:instrText>co</w:instrText>
      </w:r>
      <w:r w:rsidR="009E2BF1" w:rsidRPr="009E2BF1">
        <w:rPr>
          <w:lang w:val="ru-RU"/>
        </w:rPr>
        <w:instrText xml:space="preserve">/" </w:instrText>
      </w:r>
      <w:r w:rsidR="009E2BF1">
        <w:fldChar w:fldCharType="separate"/>
      </w:r>
      <w:r w:rsidR="00E02B9D" w:rsidRPr="00E02B9D">
        <w:rPr>
          <w:u w:val="single"/>
          <w:lang w:val="ru-RU" w:eastAsia="ru-RU" w:bidi="ar-SA"/>
        </w:rPr>
        <w:t>_________________</w:t>
      </w:r>
      <w:r w:rsidR="009E2BF1">
        <w:rPr>
          <w:u w:val="single"/>
          <w:lang w:val="ru-RU" w:eastAsia="ru-RU" w:bidi="ar-SA"/>
        </w:rPr>
        <w:fldChar w:fldCharType="end"/>
      </w:r>
      <w:r w:rsidRPr="00E02B9D">
        <w:rPr>
          <w:lang w:val="ru-RU"/>
        </w:rPr>
        <w:t>,</w:t>
      </w:r>
      <w:r w:rsidRPr="00A7626D">
        <w:rPr>
          <w:lang w:val="ru-RU"/>
        </w:rPr>
        <w:t xml:space="preserve"> где сотрудники Заказчика могут создавать Запросы с типом «Инцидент», до момента предоставления доступа к системе Заказчика </w:t>
      </w:r>
      <w:r w:rsidRPr="00A7626D">
        <w:t>HP</w:t>
      </w:r>
      <w:r w:rsidRPr="001D7E3B">
        <w:rPr>
          <w:lang w:val="ru-RU"/>
        </w:rPr>
        <w:t xml:space="preserve"> </w:t>
      </w:r>
      <w:r w:rsidRPr="001D7E3B">
        <w:t>SM</w:t>
      </w:r>
      <w:r w:rsidRPr="00C62B7E">
        <w:rPr>
          <w:lang w:val="ru-RU"/>
        </w:rPr>
        <w:t xml:space="preserve">, размещённой по адресу </w:t>
      </w:r>
      <w:r w:rsidR="00E02B9D" w:rsidRPr="00E02B9D">
        <w:rPr>
          <w:u w:val="single"/>
        </w:rPr>
        <w:t>https</w:t>
      </w:r>
      <w:r w:rsidR="00E02B9D" w:rsidRPr="00E02B9D">
        <w:rPr>
          <w:u w:val="single"/>
          <w:lang w:val="ru-RU"/>
        </w:rPr>
        <w:t>://</w:t>
      </w:r>
      <w:proofErr w:type="spellStart"/>
      <w:r w:rsidR="00E02B9D" w:rsidRPr="00E02B9D">
        <w:rPr>
          <w:u w:val="single"/>
        </w:rPr>
        <w:t>sm</w:t>
      </w:r>
      <w:proofErr w:type="spellEnd"/>
      <w:r w:rsidR="00E02B9D" w:rsidRPr="00E02B9D">
        <w:rPr>
          <w:u w:val="single"/>
          <w:lang w:val="ru-RU"/>
        </w:rPr>
        <w:t>.</w:t>
      </w:r>
      <w:r w:rsidR="00E02B9D" w:rsidRPr="00E02B9D">
        <w:rPr>
          <w:u w:val="single"/>
        </w:rPr>
        <w:t>mts</w:t>
      </w:r>
      <w:r w:rsidR="00E02B9D" w:rsidRPr="00E02B9D">
        <w:rPr>
          <w:u w:val="single"/>
          <w:lang w:val="ru-RU"/>
        </w:rPr>
        <w:t>.</w:t>
      </w:r>
      <w:r w:rsidR="00E02B9D" w:rsidRPr="00E02B9D">
        <w:rPr>
          <w:u w:val="single"/>
        </w:rPr>
        <w:t>by</w:t>
      </w:r>
      <w:r w:rsidR="00E02B9D" w:rsidRPr="00E02B9D">
        <w:rPr>
          <w:lang w:val="ru-RU"/>
        </w:rPr>
        <w:t>;</w:t>
      </w:r>
    </w:p>
    <w:p w14:paraId="20FC2687" w14:textId="353F6DCE" w:rsidR="005330EC" w:rsidRDefault="006C0E89" w:rsidP="00A31FA7">
      <w:pPr>
        <w:pStyle w:val="affff0"/>
        <w:widowControl w:val="0"/>
        <w:tabs>
          <w:tab w:val="left" w:pos="142"/>
          <w:tab w:val="left" w:pos="567"/>
          <w:tab w:val="left" w:pos="1134"/>
        </w:tabs>
        <w:spacing w:after="0" w:line="240" w:lineRule="auto"/>
        <w:ind w:left="284"/>
        <w:jc w:val="both"/>
        <w:outlineLvl w:val="0"/>
        <w:rPr>
          <w:lang w:val="ru-RU"/>
        </w:rPr>
      </w:pPr>
      <w:r>
        <w:rPr>
          <w:lang w:val="ru-RU"/>
        </w:rPr>
        <w:tab/>
        <w:t xml:space="preserve">− система регистрации запросов </w:t>
      </w:r>
      <w:r>
        <w:t>HP</w:t>
      </w:r>
      <w:r>
        <w:rPr>
          <w:lang w:val="ru-RU"/>
        </w:rPr>
        <w:t xml:space="preserve"> </w:t>
      </w:r>
      <w:r>
        <w:t>SM</w:t>
      </w:r>
      <w:r>
        <w:rPr>
          <w:lang w:val="ru-RU"/>
        </w:rPr>
        <w:t xml:space="preserve">, внедрённой в СООО «Мобильные ТелеСистемы» и размещённой по адресу </w:t>
      </w:r>
      <w:r w:rsidR="00E02B9D" w:rsidRPr="00E02B9D">
        <w:t>https</w:t>
      </w:r>
      <w:r w:rsidR="00E02B9D" w:rsidRPr="00E02B9D">
        <w:rPr>
          <w:lang w:val="ru-RU"/>
        </w:rPr>
        <w:t>://</w:t>
      </w:r>
      <w:proofErr w:type="spellStart"/>
      <w:r w:rsidR="00E02B9D" w:rsidRPr="00E02B9D">
        <w:t>sm</w:t>
      </w:r>
      <w:proofErr w:type="spellEnd"/>
      <w:r w:rsidR="00E02B9D" w:rsidRPr="00E02B9D">
        <w:rPr>
          <w:lang w:val="ru-RU"/>
        </w:rPr>
        <w:t>.</w:t>
      </w:r>
      <w:r w:rsidR="00E02B9D" w:rsidRPr="00E02B9D">
        <w:t>mts</w:t>
      </w:r>
      <w:r w:rsidR="00E02B9D" w:rsidRPr="00E02B9D">
        <w:rPr>
          <w:lang w:val="ru-RU"/>
        </w:rPr>
        <w:t>.</w:t>
      </w:r>
      <w:r w:rsidR="00E02B9D" w:rsidRPr="00E02B9D">
        <w:t>by</w:t>
      </w:r>
      <w:r w:rsidR="00E02B9D" w:rsidRPr="00E02B9D">
        <w:rPr>
          <w:lang w:val="ru-RU"/>
        </w:rPr>
        <w:t>,</w:t>
      </w:r>
      <w:r>
        <w:rPr>
          <w:lang w:val="ru-RU"/>
        </w:rPr>
        <w:t xml:space="preserve"> после предоставления доступа к системе Заказчика </w:t>
      </w:r>
      <w:r>
        <w:t>HP</w:t>
      </w:r>
      <w:r>
        <w:rPr>
          <w:lang w:val="ru-RU"/>
        </w:rPr>
        <w:t xml:space="preserve"> </w:t>
      </w:r>
      <w:r>
        <w:t>SM</w:t>
      </w:r>
      <w:r>
        <w:rPr>
          <w:lang w:val="ru-RU"/>
        </w:rPr>
        <w:t xml:space="preserve"> для работников Исполнителя;</w:t>
      </w:r>
    </w:p>
    <w:p w14:paraId="045ED94C" w14:textId="2EEE63C6" w:rsidR="005330EC" w:rsidRDefault="006C0E89" w:rsidP="00A31FA7">
      <w:pPr>
        <w:pStyle w:val="affff0"/>
        <w:widowControl w:val="0"/>
        <w:tabs>
          <w:tab w:val="left" w:pos="142"/>
          <w:tab w:val="left" w:pos="567"/>
          <w:tab w:val="left" w:pos="1134"/>
        </w:tabs>
        <w:spacing w:after="0" w:line="240" w:lineRule="auto"/>
        <w:ind w:left="284"/>
        <w:jc w:val="both"/>
        <w:outlineLvl w:val="0"/>
        <w:rPr>
          <w:lang w:val="ru-RU"/>
        </w:rPr>
      </w:pPr>
      <w:r>
        <w:rPr>
          <w:lang w:val="ru-RU"/>
        </w:rPr>
        <w:tab/>
        <w:t xml:space="preserve">− адрес электронной почты Службы технической поддержки: </w:t>
      </w:r>
      <w:r w:rsidR="009E2BF1">
        <w:fldChar w:fldCharType="begin"/>
      </w:r>
      <w:r w:rsidR="009E2BF1" w:rsidRPr="009E2BF1">
        <w:rPr>
          <w:lang w:val="ru-RU"/>
        </w:rPr>
        <w:instrText xml:space="preserve"> </w:instrText>
      </w:r>
      <w:r w:rsidR="009E2BF1">
        <w:instrText>HYPERLINK</w:instrText>
      </w:r>
      <w:r w:rsidR="009E2BF1" w:rsidRPr="009E2BF1">
        <w:rPr>
          <w:lang w:val="ru-RU"/>
        </w:rPr>
        <w:instrText xml:space="preserve"> "</w:instrText>
      </w:r>
      <w:r w:rsidR="009E2BF1">
        <w:instrText>mailto</w:instrText>
      </w:r>
      <w:r w:rsidR="009E2BF1" w:rsidRPr="009E2BF1">
        <w:rPr>
          <w:lang w:val="ru-RU"/>
        </w:rPr>
        <w:instrText>:</w:instrText>
      </w:r>
      <w:r w:rsidR="009E2BF1">
        <w:instrText>watch</w:instrText>
      </w:r>
      <w:r w:rsidR="009E2BF1" w:rsidRPr="009E2BF1">
        <w:rPr>
          <w:lang w:val="ru-RU"/>
        </w:rPr>
        <w:instrText>@</w:instrText>
      </w:r>
      <w:r w:rsidR="009E2BF1">
        <w:instrText>mdcm</w:instrText>
      </w:r>
      <w:r w:rsidR="009E2BF1" w:rsidRPr="009E2BF1">
        <w:rPr>
          <w:lang w:val="ru-RU"/>
        </w:rPr>
        <w:instrText>.</w:instrText>
      </w:r>
      <w:r w:rsidR="009E2BF1">
        <w:instrText>co</w:instrText>
      </w:r>
      <w:r w:rsidR="009E2BF1" w:rsidRPr="009E2BF1">
        <w:rPr>
          <w:lang w:val="ru-RU"/>
        </w:rPr>
        <w:instrText>" \</w:instrText>
      </w:r>
      <w:r w:rsidR="009E2BF1">
        <w:instrText>t</w:instrText>
      </w:r>
      <w:r w:rsidR="009E2BF1" w:rsidRPr="009E2BF1">
        <w:rPr>
          <w:lang w:val="ru-RU"/>
        </w:rPr>
        <w:instrText xml:space="preserve"> "_</w:instrText>
      </w:r>
      <w:r w:rsidR="009E2BF1">
        <w:instrText>blank</w:instrText>
      </w:r>
      <w:r w:rsidR="009E2BF1" w:rsidRPr="009E2BF1">
        <w:rPr>
          <w:lang w:val="ru-RU"/>
        </w:rPr>
        <w:instrText>" \</w:instrText>
      </w:r>
      <w:r w:rsidR="009E2BF1">
        <w:instrText>o</w:instrText>
      </w:r>
      <w:r w:rsidR="009E2BF1" w:rsidRPr="009E2BF1">
        <w:rPr>
          <w:lang w:val="ru-RU"/>
        </w:rPr>
        <w:instrText xml:space="preserve"> "</w:instrText>
      </w:r>
      <w:r w:rsidR="009E2BF1">
        <w:instrText>mailto</w:instrText>
      </w:r>
      <w:r w:rsidR="009E2BF1" w:rsidRPr="009E2BF1">
        <w:rPr>
          <w:lang w:val="ru-RU"/>
        </w:rPr>
        <w:instrText>:</w:instrText>
      </w:r>
      <w:r w:rsidR="009E2BF1">
        <w:instrText>watch</w:instrText>
      </w:r>
      <w:r w:rsidR="009E2BF1" w:rsidRPr="009E2BF1">
        <w:rPr>
          <w:lang w:val="ru-RU"/>
        </w:rPr>
        <w:instrText>@</w:instrText>
      </w:r>
      <w:r w:rsidR="009E2BF1">
        <w:instrText>mdcm</w:instrText>
      </w:r>
      <w:r w:rsidR="009E2BF1" w:rsidRPr="009E2BF1">
        <w:rPr>
          <w:lang w:val="ru-RU"/>
        </w:rPr>
        <w:instrText>.</w:instrText>
      </w:r>
      <w:r w:rsidR="009E2BF1">
        <w:instrText>co</w:instrText>
      </w:r>
      <w:r w:rsidR="009E2BF1" w:rsidRPr="009E2BF1">
        <w:rPr>
          <w:lang w:val="ru-RU"/>
        </w:rPr>
        <w:instrText xml:space="preserve">" </w:instrText>
      </w:r>
      <w:r w:rsidR="009E2BF1">
        <w:fldChar w:fldCharType="separate"/>
      </w:r>
      <w:r w:rsidR="00E02B9D">
        <w:rPr>
          <w:lang w:val="ru-RU"/>
        </w:rPr>
        <w:t>______________</w:t>
      </w:r>
      <w:r w:rsidR="009E2BF1">
        <w:rPr>
          <w:lang w:val="ru-RU"/>
        </w:rPr>
        <w:fldChar w:fldCharType="end"/>
      </w:r>
      <w:r w:rsidRPr="006E4177">
        <w:rPr>
          <w:lang w:val="ru-RU"/>
        </w:rPr>
        <w:t> </w:t>
      </w:r>
      <w:r>
        <w:rPr>
          <w:lang w:val="ru-RU"/>
        </w:rPr>
        <w:t>.</w:t>
      </w:r>
    </w:p>
    <w:p w14:paraId="45C2DA54" w14:textId="77777777" w:rsidR="005330EC" w:rsidRDefault="005330EC">
      <w:pPr>
        <w:pStyle w:val="affff0"/>
        <w:widowControl w:val="0"/>
        <w:tabs>
          <w:tab w:val="left" w:pos="142"/>
          <w:tab w:val="left" w:pos="567"/>
          <w:tab w:val="left" w:pos="1134"/>
        </w:tabs>
        <w:spacing w:after="0" w:line="240" w:lineRule="auto"/>
        <w:ind w:left="142"/>
        <w:jc w:val="both"/>
        <w:outlineLvl w:val="0"/>
        <w:rPr>
          <w:highlight w:val="yellow"/>
          <w:lang w:val="ru-RU"/>
        </w:rPr>
      </w:pPr>
    </w:p>
    <w:p w14:paraId="5F3E9850" w14:textId="77777777" w:rsidR="005330EC" w:rsidRDefault="006C0E89">
      <w:pPr>
        <w:pStyle w:val="affff0"/>
        <w:widowControl w:val="0"/>
        <w:tabs>
          <w:tab w:val="left" w:pos="142"/>
          <w:tab w:val="left" w:pos="567"/>
          <w:tab w:val="left" w:pos="1134"/>
        </w:tabs>
        <w:spacing w:after="0" w:line="240" w:lineRule="auto"/>
        <w:ind w:left="142"/>
        <w:jc w:val="both"/>
        <w:outlineLvl w:val="0"/>
        <w:rPr>
          <w:lang w:val="ru-RU"/>
        </w:rPr>
      </w:pPr>
      <w:r>
        <w:rPr>
          <w:lang w:val="ru-RU"/>
        </w:rPr>
        <w:t xml:space="preserve">4.3.1 Эскалация. </w:t>
      </w:r>
    </w:p>
    <w:p w14:paraId="7F66200E" w14:textId="77777777" w:rsidR="005330EC" w:rsidRDefault="006C0E89">
      <w:pPr>
        <w:pStyle w:val="affff0"/>
        <w:widowControl w:val="0"/>
        <w:tabs>
          <w:tab w:val="left" w:pos="142"/>
          <w:tab w:val="left" w:pos="567"/>
          <w:tab w:val="left" w:pos="1134"/>
        </w:tabs>
        <w:spacing w:after="0" w:line="240" w:lineRule="auto"/>
        <w:ind w:left="142"/>
        <w:jc w:val="both"/>
        <w:outlineLvl w:val="0"/>
        <w:rPr>
          <w:lang w:val="ru-RU"/>
        </w:rPr>
      </w:pPr>
      <w:r>
        <w:rPr>
          <w:lang w:val="ru-RU"/>
        </w:rPr>
        <w:t>При необходимости проведения эскалации (</w:t>
      </w:r>
      <w:r>
        <w:t>e</w:t>
      </w:r>
      <w:r>
        <w:rPr>
          <w:lang w:val="ru-RU"/>
        </w:rPr>
        <w:t>-</w:t>
      </w:r>
      <w:r>
        <w:t>mail</w:t>
      </w:r>
      <w:r>
        <w:rPr>
          <w:lang w:val="ru-RU"/>
        </w:rPr>
        <w:t>+звонок) Дежурные смены Исполнителя действует в соответствии с описанной схемой:</w:t>
      </w:r>
    </w:p>
    <w:p w14:paraId="0BE8C7FA" w14:textId="77777777" w:rsidR="005330EC" w:rsidRDefault="005330EC">
      <w:pPr>
        <w:pStyle w:val="affff0"/>
        <w:widowControl w:val="0"/>
        <w:tabs>
          <w:tab w:val="left" w:pos="142"/>
          <w:tab w:val="left" w:pos="567"/>
          <w:tab w:val="left" w:pos="1134"/>
        </w:tabs>
        <w:spacing w:after="0" w:line="240" w:lineRule="auto"/>
        <w:ind w:left="142" w:hanging="284"/>
        <w:jc w:val="both"/>
        <w:outlineLvl w:val="0"/>
        <w:rPr>
          <w:highlight w:val="yellow"/>
          <w:lang w:val="ru-RU"/>
        </w:rPr>
      </w:pP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73"/>
        <w:gridCol w:w="7631"/>
      </w:tblGrid>
      <w:tr w:rsidR="004A4230" w:rsidRPr="001525E2" w14:paraId="072C7BD5" w14:textId="77777777" w:rsidTr="00E02B9D">
        <w:trPr>
          <w:trHeight w:val="547"/>
          <w:jc w:val="center"/>
        </w:trPr>
        <w:tc>
          <w:tcPr>
            <w:tcW w:w="2473" w:type="dxa"/>
            <w:shd w:val="clear" w:color="auto" w:fill="auto"/>
            <w:tcMar>
              <w:top w:w="0" w:type="dxa"/>
              <w:left w:w="108" w:type="dxa"/>
              <w:bottom w:w="0" w:type="dxa"/>
              <w:right w:w="108" w:type="dxa"/>
            </w:tcMar>
            <w:vAlign w:val="center"/>
          </w:tcPr>
          <w:p w14:paraId="7C4C8447" w14:textId="0A767C2C" w:rsidR="004A4230" w:rsidRPr="001525E2" w:rsidRDefault="004A4230" w:rsidP="00E02B9D">
            <w:pPr>
              <w:pStyle w:val="affff0"/>
              <w:widowControl w:val="0"/>
              <w:tabs>
                <w:tab w:val="left" w:pos="142"/>
                <w:tab w:val="left" w:pos="567"/>
                <w:tab w:val="left" w:pos="1134"/>
              </w:tabs>
              <w:spacing w:after="0" w:line="240" w:lineRule="auto"/>
              <w:ind w:left="284" w:hanging="284"/>
              <w:jc w:val="center"/>
              <w:outlineLvl w:val="0"/>
              <w:rPr>
                <w:b/>
                <w:color w:val="000000" w:themeColor="text1"/>
                <w:lang w:val="ru-RU"/>
              </w:rPr>
            </w:pPr>
            <w:r w:rsidRPr="001525E2">
              <w:rPr>
                <w:b/>
                <w:bCs/>
                <w:color w:val="000000" w:themeColor="text1"/>
                <w:lang w:val="ru-RU"/>
              </w:rPr>
              <w:t xml:space="preserve">Уровень эскалации </w:t>
            </w:r>
          </w:p>
        </w:tc>
        <w:tc>
          <w:tcPr>
            <w:tcW w:w="7631" w:type="dxa"/>
            <w:shd w:val="clear" w:color="auto" w:fill="auto"/>
            <w:tcMar>
              <w:top w:w="0" w:type="dxa"/>
              <w:left w:w="108" w:type="dxa"/>
              <w:bottom w:w="0" w:type="dxa"/>
              <w:right w:w="108" w:type="dxa"/>
            </w:tcMar>
            <w:vAlign w:val="center"/>
          </w:tcPr>
          <w:p w14:paraId="1E7B9C6B" w14:textId="35A2D029" w:rsidR="004A4230" w:rsidRPr="001525E2" w:rsidRDefault="004A4230" w:rsidP="004A4230">
            <w:pPr>
              <w:pStyle w:val="affff0"/>
              <w:widowControl w:val="0"/>
              <w:tabs>
                <w:tab w:val="left" w:pos="142"/>
                <w:tab w:val="left" w:pos="567"/>
                <w:tab w:val="left" w:pos="1134"/>
              </w:tabs>
              <w:spacing w:after="0" w:line="240" w:lineRule="auto"/>
              <w:ind w:left="142" w:hanging="284"/>
              <w:jc w:val="center"/>
              <w:outlineLvl w:val="0"/>
              <w:rPr>
                <w:b/>
                <w:color w:val="000000" w:themeColor="text1"/>
                <w:lang w:val="ru-RU"/>
              </w:rPr>
            </w:pPr>
            <w:r w:rsidRPr="001525E2">
              <w:rPr>
                <w:b/>
                <w:bCs/>
                <w:color w:val="000000" w:themeColor="text1"/>
                <w:lang w:val="ru-RU"/>
              </w:rPr>
              <w:t>Ф.И.О., должность, контактные данные</w:t>
            </w:r>
          </w:p>
        </w:tc>
      </w:tr>
      <w:tr w:rsidR="004A4230" w:rsidRPr="001525E2" w14:paraId="59E680C1" w14:textId="77777777" w:rsidTr="00E02B9D">
        <w:trPr>
          <w:trHeight w:val="547"/>
          <w:jc w:val="center"/>
        </w:trPr>
        <w:tc>
          <w:tcPr>
            <w:tcW w:w="2473" w:type="dxa"/>
            <w:shd w:val="clear" w:color="auto" w:fill="auto"/>
            <w:tcMar>
              <w:top w:w="0" w:type="dxa"/>
              <w:left w:w="108" w:type="dxa"/>
              <w:bottom w:w="0" w:type="dxa"/>
              <w:right w:w="108" w:type="dxa"/>
            </w:tcMar>
            <w:vAlign w:val="center"/>
          </w:tcPr>
          <w:p w14:paraId="6B1BA33E" w14:textId="4218752F" w:rsidR="004A4230" w:rsidRPr="001525E2" w:rsidRDefault="004A4230" w:rsidP="004A4230">
            <w:pPr>
              <w:pStyle w:val="affff0"/>
              <w:widowControl w:val="0"/>
              <w:tabs>
                <w:tab w:val="left" w:pos="142"/>
                <w:tab w:val="left" w:pos="567"/>
                <w:tab w:val="left" w:pos="1134"/>
              </w:tabs>
              <w:spacing w:after="0" w:line="240" w:lineRule="auto"/>
              <w:ind w:left="284" w:hanging="284"/>
              <w:jc w:val="center"/>
              <w:outlineLvl w:val="0"/>
              <w:rPr>
                <w:b/>
                <w:color w:val="000000" w:themeColor="text1"/>
                <w:lang w:val="ru-RU"/>
              </w:rPr>
            </w:pPr>
            <w:r w:rsidRPr="001525E2">
              <w:rPr>
                <w:color w:val="000000" w:themeColor="text1"/>
              </w:rPr>
              <w:t>1</w:t>
            </w:r>
          </w:p>
        </w:tc>
        <w:tc>
          <w:tcPr>
            <w:tcW w:w="7631" w:type="dxa"/>
            <w:shd w:val="clear" w:color="auto" w:fill="auto"/>
            <w:tcMar>
              <w:top w:w="0" w:type="dxa"/>
              <w:left w:w="108" w:type="dxa"/>
              <w:bottom w:w="0" w:type="dxa"/>
              <w:right w:w="108" w:type="dxa"/>
            </w:tcMar>
            <w:vAlign w:val="bottom"/>
          </w:tcPr>
          <w:p w14:paraId="1E526482" w14:textId="7E866445" w:rsidR="004A4230" w:rsidRPr="001525E2" w:rsidRDefault="004A4230" w:rsidP="004A4230">
            <w:pPr>
              <w:pStyle w:val="affff0"/>
              <w:widowControl w:val="0"/>
              <w:tabs>
                <w:tab w:val="left" w:pos="142"/>
                <w:tab w:val="left" w:pos="567"/>
                <w:tab w:val="left" w:pos="1134"/>
              </w:tabs>
              <w:spacing w:after="0" w:line="240" w:lineRule="auto"/>
              <w:ind w:left="142" w:hanging="284"/>
              <w:jc w:val="center"/>
              <w:outlineLvl w:val="0"/>
              <w:rPr>
                <w:b/>
                <w:color w:val="000000" w:themeColor="text1"/>
                <w:lang w:val="ru-RU"/>
              </w:rPr>
            </w:pPr>
          </w:p>
        </w:tc>
      </w:tr>
      <w:tr w:rsidR="004A4230" w:rsidRPr="001525E2" w14:paraId="7DFDA3D7" w14:textId="77777777" w:rsidTr="00E02B9D">
        <w:trPr>
          <w:trHeight w:val="547"/>
          <w:jc w:val="center"/>
        </w:trPr>
        <w:tc>
          <w:tcPr>
            <w:tcW w:w="2473" w:type="dxa"/>
            <w:shd w:val="clear" w:color="auto" w:fill="auto"/>
            <w:tcMar>
              <w:top w:w="0" w:type="dxa"/>
              <w:left w:w="108" w:type="dxa"/>
              <w:bottom w:w="0" w:type="dxa"/>
              <w:right w:w="108" w:type="dxa"/>
            </w:tcMar>
            <w:vAlign w:val="center"/>
          </w:tcPr>
          <w:p w14:paraId="026643EC" w14:textId="22F65DC5" w:rsidR="004A4230" w:rsidRPr="001525E2" w:rsidRDefault="004A4230" w:rsidP="004A4230">
            <w:pPr>
              <w:pStyle w:val="affff0"/>
              <w:widowControl w:val="0"/>
              <w:tabs>
                <w:tab w:val="left" w:pos="142"/>
                <w:tab w:val="left" w:pos="567"/>
                <w:tab w:val="left" w:pos="1134"/>
              </w:tabs>
              <w:spacing w:after="0" w:line="240" w:lineRule="auto"/>
              <w:ind w:left="284" w:hanging="284"/>
              <w:jc w:val="center"/>
              <w:outlineLvl w:val="0"/>
              <w:rPr>
                <w:b/>
                <w:color w:val="000000" w:themeColor="text1"/>
                <w:lang w:val="ru-RU"/>
              </w:rPr>
            </w:pPr>
            <w:r w:rsidRPr="001525E2">
              <w:rPr>
                <w:color w:val="000000" w:themeColor="text1"/>
              </w:rPr>
              <w:t>2</w:t>
            </w:r>
          </w:p>
        </w:tc>
        <w:tc>
          <w:tcPr>
            <w:tcW w:w="7631" w:type="dxa"/>
            <w:shd w:val="clear" w:color="auto" w:fill="auto"/>
            <w:tcMar>
              <w:top w:w="0" w:type="dxa"/>
              <w:left w:w="108" w:type="dxa"/>
              <w:bottom w:w="0" w:type="dxa"/>
              <w:right w:w="108" w:type="dxa"/>
            </w:tcMar>
            <w:vAlign w:val="bottom"/>
          </w:tcPr>
          <w:p w14:paraId="28487001" w14:textId="04C1A56E" w:rsidR="004A4230" w:rsidRPr="001525E2" w:rsidRDefault="004A4230" w:rsidP="004A4230">
            <w:pPr>
              <w:pStyle w:val="affff0"/>
              <w:widowControl w:val="0"/>
              <w:tabs>
                <w:tab w:val="left" w:pos="142"/>
                <w:tab w:val="left" w:pos="567"/>
                <w:tab w:val="left" w:pos="1134"/>
              </w:tabs>
              <w:spacing w:after="0" w:line="240" w:lineRule="auto"/>
              <w:ind w:left="142" w:hanging="284"/>
              <w:jc w:val="center"/>
              <w:outlineLvl w:val="0"/>
              <w:rPr>
                <w:b/>
                <w:color w:val="000000" w:themeColor="text1"/>
                <w:lang w:val="ru-RU"/>
              </w:rPr>
            </w:pPr>
          </w:p>
        </w:tc>
      </w:tr>
      <w:tr w:rsidR="004A4230" w:rsidRPr="001525E2" w14:paraId="0EF52B9C" w14:textId="77777777" w:rsidTr="00E02B9D">
        <w:trPr>
          <w:trHeight w:val="547"/>
          <w:jc w:val="center"/>
        </w:trPr>
        <w:tc>
          <w:tcPr>
            <w:tcW w:w="2473" w:type="dxa"/>
            <w:shd w:val="clear" w:color="auto" w:fill="auto"/>
            <w:tcMar>
              <w:top w:w="0" w:type="dxa"/>
              <w:left w:w="108" w:type="dxa"/>
              <w:bottom w:w="0" w:type="dxa"/>
              <w:right w:w="108" w:type="dxa"/>
            </w:tcMar>
            <w:vAlign w:val="center"/>
          </w:tcPr>
          <w:p w14:paraId="46E79798" w14:textId="790F995A" w:rsidR="004A4230" w:rsidRPr="001525E2" w:rsidRDefault="004A4230" w:rsidP="004A4230">
            <w:pPr>
              <w:pStyle w:val="affff0"/>
              <w:widowControl w:val="0"/>
              <w:tabs>
                <w:tab w:val="left" w:pos="142"/>
                <w:tab w:val="left" w:pos="567"/>
                <w:tab w:val="left" w:pos="1134"/>
              </w:tabs>
              <w:spacing w:after="0" w:line="240" w:lineRule="auto"/>
              <w:ind w:left="284" w:hanging="284"/>
              <w:jc w:val="center"/>
              <w:outlineLvl w:val="0"/>
              <w:rPr>
                <w:b/>
                <w:color w:val="000000" w:themeColor="text1"/>
                <w:lang w:val="ru-RU"/>
              </w:rPr>
            </w:pPr>
            <w:r w:rsidRPr="001525E2">
              <w:rPr>
                <w:color w:val="000000" w:themeColor="text1"/>
              </w:rPr>
              <w:t>3</w:t>
            </w:r>
          </w:p>
        </w:tc>
        <w:tc>
          <w:tcPr>
            <w:tcW w:w="7631" w:type="dxa"/>
            <w:shd w:val="clear" w:color="auto" w:fill="auto"/>
            <w:tcMar>
              <w:top w:w="0" w:type="dxa"/>
              <w:left w:w="108" w:type="dxa"/>
              <w:bottom w:w="0" w:type="dxa"/>
              <w:right w:w="108" w:type="dxa"/>
            </w:tcMar>
            <w:vAlign w:val="bottom"/>
          </w:tcPr>
          <w:p w14:paraId="3DAF73AB" w14:textId="13F411E7" w:rsidR="004A4230" w:rsidRPr="001525E2" w:rsidRDefault="004A4230" w:rsidP="004A4230">
            <w:pPr>
              <w:pStyle w:val="affff0"/>
              <w:widowControl w:val="0"/>
              <w:tabs>
                <w:tab w:val="left" w:pos="142"/>
                <w:tab w:val="left" w:pos="567"/>
                <w:tab w:val="left" w:pos="1134"/>
              </w:tabs>
              <w:spacing w:after="0" w:line="240" w:lineRule="auto"/>
              <w:ind w:left="142" w:hanging="284"/>
              <w:jc w:val="center"/>
              <w:outlineLvl w:val="0"/>
              <w:rPr>
                <w:b/>
                <w:color w:val="000000" w:themeColor="text1"/>
                <w:lang w:val="ru-RU"/>
              </w:rPr>
            </w:pPr>
          </w:p>
        </w:tc>
      </w:tr>
    </w:tbl>
    <w:p w14:paraId="58E4F7F0" w14:textId="77777777" w:rsidR="005330EC" w:rsidRDefault="006C0E89">
      <w:pPr>
        <w:keepNext/>
        <w:keepLines/>
        <w:spacing w:before="120" w:after="120" w:line="259" w:lineRule="auto"/>
        <w:jc w:val="both"/>
        <w:outlineLvl w:val="1"/>
        <w:rPr>
          <w:sz w:val="22"/>
          <w:szCs w:val="22"/>
        </w:rPr>
      </w:pPr>
      <w:r>
        <w:rPr>
          <w:sz w:val="22"/>
          <w:szCs w:val="22"/>
        </w:rPr>
        <w:t>Исполнитель и Заказчик должны информировать друг друга о любых изменениях в списке контактных лиц, экстренных номеров и иной релевантной информации.</w:t>
      </w:r>
    </w:p>
    <w:p w14:paraId="630889B4" w14:textId="1C39FBC5" w:rsidR="005330EC" w:rsidRDefault="006C0E89">
      <w:pPr>
        <w:widowControl w:val="0"/>
        <w:spacing w:before="120" w:after="120"/>
        <w:jc w:val="both"/>
        <w:rPr>
          <w:sz w:val="22"/>
          <w:szCs w:val="22"/>
        </w:rPr>
      </w:pPr>
      <w:r>
        <w:rPr>
          <w:sz w:val="22"/>
          <w:szCs w:val="22"/>
          <w:lang w:eastAsia="en-US"/>
        </w:rPr>
        <w:t>4.4. Каждому</w:t>
      </w:r>
      <w:r>
        <w:rPr>
          <w:sz w:val="22"/>
          <w:szCs w:val="22"/>
        </w:rPr>
        <w:t xml:space="preserve"> Обращению, направленному Заказчиком Исполнителю, присваивается уникальный номер, соответствующий приоритет и выделяется соответствующий возникшей проблеме специалист Исполнителя, который занимается проблемой на приоритетной основе и решает её в сроки, указанные в п. 4.2 настоящего Приложения. Приоритет обращения Заказчик определяет самостоятельно, в соответствии со степенью важности возникшей проблемы. При направлении Обращения посредством системы регистрации запросов, Заказчик указывает следующие приоритеты:</w:t>
      </w:r>
    </w:p>
    <w:p w14:paraId="59979E39" w14:textId="77777777" w:rsidR="005330EC" w:rsidRDefault="006C0E89">
      <w:pPr>
        <w:widowControl w:val="0"/>
        <w:spacing w:before="120" w:after="120"/>
        <w:jc w:val="both"/>
        <w:outlineLvl w:val="1"/>
        <w:rPr>
          <w:sz w:val="22"/>
          <w:szCs w:val="22"/>
        </w:rPr>
      </w:pPr>
      <w:r>
        <w:rPr>
          <w:sz w:val="22"/>
          <w:szCs w:val="22"/>
        </w:rPr>
        <w:t>- для обращения с приоритетом «Критичный» - указывается «критический»,</w:t>
      </w:r>
    </w:p>
    <w:p w14:paraId="289DD6C3" w14:textId="77777777" w:rsidR="005330EC" w:rsidRDefault="006C0E89">
      <w:pPr>
        <w:widowControl w:val="0"/>
        <w:spacing w:before="120" w:after="120"/>
        <w:jc w:val="both"/>
        <w:outlineLvl w:val="1"/>
        <w:rPr>
          <w:sz w:val="22"/>
          <w:szCs w:val="22"/>
        </w:rPr>
      </w:pPr>
      <w:r>
        <w:rPr>
          <w:sz w:val="22"/>
          <w:szCs w:val="22"/>
        </w:rPr>
        <w:t>- для обращения с приоритетом «Высокий» - указывается «основной»,</w:t>
      </w:r>
    </w:p>
    <w:p w14:paraId="4A44B973" w14:textId="77777777" w:rsidR="005330EC" w:rsidRDefault="006C0E89">
      <w:pPr>
        <w:widowControl w:val="0"/>
        <w:spacing w:before="120" w:after="120"/>
        <w:jc w:val="both"/>
        <w:outlineLvl w:val="1"/>
        <w:rPr>
          <w:sz w:val="22"/>
          <w:szCs w:val="22"/>
        </w:rPr>
      </w:pPr>
      <w:r>
        <w:rPr>
          <w:sz w:val="22"/>
          <w:szCs w:val="22"/>
        </w:rPr>
        <w:t>- для обращения с приоритетом «Средний» - указывается «тривиальный»,</w:t>
      </w:r>
    </w:p>
    <w:p w14:paraId="498B5CF9" w14:textId="77777777" w:rsidR="005330EC" w:rsidRDefault="006C0E89">
      <w:pPr>
        <w:widowControl w:val="0"/>
        <w:spacing w:before="120" w:after="120"/>
        <w:jc w:val="both"/>
        <w:outlineLvl w:val="1"/>
        <w:rPr>
          <w:sz w:val="22"/>
          <w:szCs w:val="22"/>
        </w:rPr>
      </w:pPr>
      <w:r>
        <w:rPr>
          <w:sz w:val="22"/>
          <w:szCs w:val="22"/>
        </w:rPr>
        <w:t>- для обращения с приоритетом «Низкий» - указывается «минор».</w:t>
      </w:r>
    </w:p>
    <w:p w14:paraId="027AA164" w14:textId="3772B3F0" w:rsidR="005330EC" w:rsidRDefault="006C0E89">
      <w:pPr>
        <w:spacing w:before="120" w:after="120"/>
        <w:ind w:right="-1"/>
        <w:jc w:val="both"/>
        <w:rPr>
          <w:sz w:val="22"/>
          <w:szCs w:val="22"/>
        </w:rPr>
      </w:pPr>
      <w:r>
        <w:rPr>
          <w:sz w:val="22"/>
          <w:szCs w:val="22"/>
        </w:rPr>
        <w:lastRenderedPageBreak/>
        <w:t xml:space="preserve">4.5. Параметры предоставления технической поддержки, в зависимости от приоритета Обращения, приведены в п. 4.2 настоящего Приложения. Обращения всех приоритетов оформляются и передаются Заказчиком Исполнителю по электронной почте или в бумажном виде, при этом в Обращении фиксируется его приоритет, дата оформления Обращения, точное время. Так же для оперативности решения проблем Обращения с Критичным приоритетом допускается оформлять по телефону с последующим оформлением Обращения по электронной почте или в бумажном виде. </w:t>
      </w:r>
    </w:p>
    <w:p w14:paraId="358E2024" w14:textId="466DC691" w:rsidR="005330EC" w:rsidRDefault="006C0E89">
      <w:pPr>
        <w:spacing w:before="120" w:after="120"/>
        <w:jc w:val="both"/>
        <w:rPr>
          <w:sz w:val="22"/>
          <w:szCs w:val="22"/>
        </w:rPr>
      </w:pPr>
      <w:r>
        <w:rPr>
          <w:sz w:val="22"/>
          <w:szCs w:val="22"/>
        </w:rPr>
        <w:t xml:space="preserve">4.6. В рамках технической поддержки представители Исполнителя имеют права на Удаленный доступ. По окончании сеанса Удаленного доступа представители Исполнителя извещают об этом представителей Заказчика в целях поддержания информационной безопасности. </w:t>
      </w:r>
    </w:p>
    <w:p w14:paraId="00C0001A" w14:textId="77777777" w:rsidR="005330EC" w:rsidRDefault="005330EC">
      <w:pPr>
        <w:spacing w:before="120" w:after="120"/>
        <w:jc w:val="both"/>
        <w:rPr>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5330EC" w14:paraId="09ECD66D" w14:textId="77777777">
        <w:trPr>
          <w:trHeight w:val="1686"/>
        </w:trPr>
        <w:tc>
          <w:tcPr>
            <w:tcW w:w="5637" w:type="dxa"/>
          </w:tcPr>
          <w:p w14:paraId="60D091A7"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Заказчика: </w:t>
            </w:r>
          </w:p>
          <w:p w14:paraId="3C7093F4"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45E8C63E" w14:textId="77777777" w:rsidR="005330EC" w:rsidRDefault="005330EC">
            <w:pPr>
              <w:pStyle w:val="ConsTitle"/>
              <w:ind w:right="59"/>
              <w:jc w:val="both"/>
              <w:rPr>
                <w:rFonts w:ascii="Times New Roman" w:hAnsi="Times New Roman" w:cs="Times New Roman"/>
                <w:sz w:val="22"/>
                <w:szCs w:val="22"/>
              </w:rPr>
            </w:pPr>
          </w:p>
          <w:p w14:paraId="0E0A00C2" w14:textId="77777777" w:rsidR="005330EC" w:rsidRDefault="005330EC">
            <w:pPr>
              <w:pStyle w:val="ConsTitle"/>
              <w:ind w:right="59"/>
              <w:jc w:val="both"/>
              <w:rPr>
                <w:rFonts w:ascii="Times New Roman" w:hAnsi="Times New Roman" w:cs="Times New Roman"/>
                <w:b w:val="0"/>
                <w:sz w:val="22"/>
                <w:szCs w:val="22"/>
              </w:rPr>
            </w:pPr>
          </w:p>
          <w:p w14:paraId="30CBC9DA" w14:textId="77777777" w:rsidR="005330EC" w:rsidRDefault="006C0E89">
            <w:pPr>
              <w:pStyle w:val="ConsTitle"/>
              <w:ind w:right="59"/>
              <w:jc w:val="both"/>
              <w:rPr>
                <w:rFonts w:ascii="Times New Roman" w:hAnsi="Times New Roman" w:cs="Times New Roman"/>
                <w:b w:val="0"/>
                <w:sz w:val="22"/>
                <w:szCs w:val="22"/>
              </w:rPr>
            </w:pPr>
            <w:r>
              <w:rPr>
                <w:rFonts w:ascii="Times New Roman" w:hAnsi="Times New Roman" w:cs="Times New Roman"/>
                <w:b w:val="0"/>
                <w:sz w:val="22"/>
                <w:szCs w:val="22"/>
              </w:rPr>
              <w:t xml:space="preserve">_______________________ В.В. Козырь </w:t>
            </w:r>
          </w:p>
          <w:p w14:paraId="150B6C97" w14:textId="77777777" w:rsidR="005330EC" w:rsidRDefault="005330EC">
            <w:pPr>
              <w:pStyle w:val="ConsTitle"/>
              <w:ind w:right="59"/>
              <w:jc w:val="both"/>
              <w:rPr>
                <w:rFonts w:ascii="Times New Roman" w:hAnsi="Times New Roman" w:cs="Times New Roman"/>
                <w:b w:val="0"/>
                <w:sz w:val="22"/>
                <w:szCs w:val="22"/>
              </w:rPr>
            </w:pPr>
          </w:p>
        </w:tc>
        <w:tc>
          <w:tcPr>
            <w:tcW w:w="5279" w:type="dxa"/>
          </w:tcPr>
          <w:p w14:paraId="72519FC4"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Исполнителя: </w:t>
            </w:r>
          </w:p>
          <w:p w14:paraId="406B03E9" w14:textId="77777777" w:rsidR="005330EC" w:rsidRDefault="006C0E89">
            <w:pPr>
              <w:pStyle w:val="ConsTitle"/>
              <w:ind w:right="59"/>
              <w:rPr>
                <w:rFonts w:ascii="Times New Roman" w:hAnsi="Times New Roman" w:cs="Times New Roman"/>
                <w:bCs w:val="0"/>
                <w:sz w:val="22"/>
                <w:szCs w:val="22"/>
              </w:rPr>
            </w:pPr>
            <w:r>
              <w:rPr>
                <w:rFonts w:ascii="Times New Roman" w:hAnsi="Times New Roman" w:cs="Times New Roman"/>
                <w:sz w:val="22"/>
                <w:szCs w:val="22"/>
              </w:rPr>
              <w:t xml:space="preserve">Генеральный директор </w:t>
            </w:r>
          </w:p>
          <w:p w14:paraId="6481D616" w14:textId="77777777" w:rsidR="005330EC" w:rsidRDefault="006C0E89">
            <w:pPr>
              <w:ind w:left="-180" w:right="-216"/>
              <w:jc w:val="both"/>
              <w:rPr>
                <w:sz w:val="22"/>
                <w:szCs w:val="22"/>
              </w:rPr>
            </w:pPr>
            <w:r>
              <w:rPr>
                <w:bCs/>
                <w:sz w:val="22"/>
                <w:szCs w:val="22"/>
              </w:rPr>
              <w:t xml:space="preserve">                               </w:t>
            </w:r>
          </w:p>
          <w:p w14:paraId="63FEFF07" w14:textId="77777777" w:rsidR="005330EC" w:rsidRDefault="005330EC">
            <w:pPr>
              <w:ind w:left="-180" w:right="-216"/>
              <w:jc w:val="both"/>
              <w:rPr>
                <w:sz w:val="22"/>
                <w:szCs w:val="22"/>
              </w:rPr>
            </w:pPr>
          </w:p>
          <w:p w14:paraId="488AA51B" w14:textId="62748E80" w:rsidR="005330EC" w:rsidRDefault="006C0E89" w:rsidP="00E02B9D">
            <w:pPr>
              <w:ind w:left="-180" w:right="-216"/>
              <w:jc w:val="both"/>
              <w:rPr>
                <w:bCs/>
                <w:sz w:val="22"/>
                <w:szCs w:val="22"/>
              </w:rPr>
            </w:pPr>
            <w:r>
              <w:rPr>
                <w:sz w:val="22"/>
                <w:szCs w:val="22"/>
              </w:rPr>
              <w:t>____________________</w:t>
            </w:r>
            <w:r>
              <w:rPr>
                <w:bCs/>
                <w:sz w:val="22"/>
                <w:szCs w:val="22"/>
              </w:rPr>
              <w:t xml:space="preserve"> </w:t>
            </w:r>
          </w:p>
        </w:tc>
      </w:tr>
    </w:tbl>
    <w:p w14:paraId="5DEAD05D" w14:textId="77777777" w:rsidR="005330EC" w:rsidRDefault="005330EC">
      <w:pPr>
        <w:spacing w:before="120" w:after="120"/>
        <w:jc w:val="both"/>
        <w:rPr>
          <w:sz w:val="22"/>
          <w:szCs w:val="22"/>
        </w:rPr>
      </w:pPr>
    </w:p>
    <w:p w14:paraId="1448658A" w14:textId="77777777" w:rsidR="005330EC" w:rsidRDefault="005330EC">
      <w:pPr>
        <w:spacing w:before="60" w:after="60" w:line="259" w:lineRule="auto"/>
        <w:jc w:val="both"/>
        <w:rPr>
          <w:rFonts w:eastAsia="Calibri"/>
          <w:color w:val="FF0000"/>
          <w:sz w:val="22"/>
          <w:szCs w:val="22"/>
          <w:lang w:eastAsia="en-US"/>
        </w:rPr>
      </w:pPr>
    </w:p>
    <w:p w14:paraId="386C2C3C" w14:textId="77777777" w:rsidR="005330EC" w:rsidRDefault="005330EC">
      <w:pPr>
        <w:spacing w:before="60" w:after="60" w:line="259" w:lineRule="auto"/>
        <w:jc w:val="both"/>
        <w:rPr>
          <w:rFonts w:eastAsia="Calibri"/>
          <w:color w:val="FF0000"/>
          <w:sz w:val="22"/>
          <w:szCs w:val="22"/>
          <w:lang w:eastAsia="en-US"/>
        </w:rPr>
      </w:pPr>
    </w:p>
    <w:p w14:paraId="28E9D01E" w14:textId="77777777" w:rsidR="005330EC" w:rsidRDefault="005330EC">
      <w:pPr>
        <w:spacing w:before="60" w:after="60" w:line="259" w:lineRule="auto"/>
        <w:jc w:val="both"/>
        <w:rPr>
          <w:rFonts w:eastAsia="Calibri"/>
          <w:color w:val="FF0000"/>
          <w:sz w:val="22"/>
          <w:szCs w:val="22"/>
          <w:lang w:eastAsia="en-US"/>
        </w:rPr>
      </w:pPr>
    </w:p>
    <w:p w14:paraId="2CE1CBF7" w14:textId="77777777" w:rsidR="005330EC" w:rsidRDefault="005330EC">
      <w:pPr>
        <w:spacing w:before="60" w:after="60" w:line="259" w:lineRule="auto"/>
        <w:jc w:val="both"/>
        <w:rPr>
          <w:rFonts w:eastAsia="Calibri"/>
          <w:color w:val="FF0000"/>
          <w:sz w:val="22"/>
          <w:szCs w:val="22"/>
          <w:lang w:eastAsia="en-US"/>
        </w:rPr>
      </w:pPr>
    </w:p>
    <w:p w14:paraId="6D5A9DFE" w14:textId="77777777" w:rsidR="005330EC" w:rsidRDefault="005330EC">
      <w:pPr>
        <w:spacing w:before="60" w:after="60"/>
        <w:rPr>
          <w:rFonts w:eastAsia="Andale Sans UI"/>
          <w:color w:val="FF0000"/>
          <w:sz w:val="22"/>
          <w:szCs w:val="22"/>
        </w:rPr>
      </w:pPr>
    </w:p>
    <w:p w14:paraId="486BFC41" w14:textId="77777777" w:rsidR="005330EC" w:rsidRDefault="005330EC">
      <w:pPr>
        <w:spacing w:before="60" w:after="60"/>
        <w:jc w:val="right"/>
        <w:rPr>
          <w:b/>
          <w:color w:val="FF0000"/>
          <w:spacing w:val="-2"/>
          <w:sz w:val="22"/>
          <w:szCs w:val="22"/>
        </w:rPr>
      </w:pPr>
    </w:p>
    <w:p w14:paraId="71B92180" w14:textId="77777777" w:rsidR="005330EC" w:rsidRDefault="005330EC">
      <w:pPr>
        <w:spacing w:before="60" w:after="60"/>
        <w:jc w:val="right"/>
        <w:rPr>
          <w:b/>
          <w:color w:val="FF0000"/>
          <w:spacing w:val="-2"/>
          <w:sz w:val="22"/>
          <w:szCs w:val="22"/>
        </w:rPr>
      </w:pPr>
    </w:p>
    <w:p w14:paraId="66472E2C" w14:textId="77777777" w:rsidR="005330EC" w:rsidRDefault="005330EC">
      <w:pPr>
        <w:spacing w:before="60" w:after="60"/>
        <w:jc w:val="right"/>
        <w:rPr>
          <w:b/>
          <w:color w:val="FF0000"/>
          <w:spacing w:val="-2"/>
          <w:sz w:val="22"/>
          <w:szCs w:val="22"/>
        </w:rPr>
      </w:pPr>
    </w:p>
    <w:p w14:paraId="53C345CB" w14:textId="77777777" w:rsidR="005330EC" w:rsidRDefault="005330EC">
      <w:pPr>
        <w:spacing w:before="60" w:after="60"/>
        <w:jc w:val="right"/>
        <w:rPr>
          <w:b/>
          <w:color w:val="FF0000"/>
          <w:spacing w:val="-2"/>
          <w:sz w:val="22"/>
          <w:szCs w:val="22"/>
        </w:rPr>
      </w:pPr>
    </w:p>
    <w:p w14:paraId="05596799" w14:textId="77777777" w:rsidR="005330EC" w:rsidRDefault="005330EC">
      <w:pPr>
        <w:spacing w:before="60" w:after="60"/>
        <w:jc w:val="right"/>
        <w:rPr>
          <w:b/>
          <w:color w:val="FF0000"/>
          <w:spacing w:val="-2"/>
          <w:sz w:val="22"/>
          <w:szCs w:val="22"/>
        </w:rPr>
      </w:pPr>
    </w:p>
    <w:p w14:paraId="51E80CCE" w14:textId="77777777" w:rsidR="005330EC" w:rsidRDefault="005330EC">
      <w:pPr>
        <w:spacing w:before="60" w:after="60"/>
        <w:jc w:val="right"/>
        <w:rPr>
          <w:b/>
          <w:color w:val="FF0000"/>
          <w:spacing w:val="-2"/>
          <w:sz w:val="22"/>
          <w:szCs w:val="22"/>
        </w:rPr>
      </w:pPr>
    </w:p>
    <w:p w14:paraId="4E402BD4" w14:textId="77777777" w:rsidR="005330EC" w:rsidRDefault="005330EC">
      <w:pPr>
        <w:spacing w:before="60" w:after="60"/>
        <w:jc w:val="right"/>
        <w:rPr>
          <w:color w:val="FF0000"/>
          <w:spacing w:val="-2"/>
          <w:sz w:val="22"/>
          <w:szCs w:val="22"/>
        </w:rPr>
      </w:pPr>
    </w:p>
    <w:p w14:paraId="0EDE3A90" w14:textId="77777777" w:rsidR="005330EC" w:rsidRDefault="005330EC">
      <w:pPr>
        <w:spacing w:before="60" w:after="60"/>
        <w:jc w:val="right"/>
        <w:rPr>
          <w:color w:val="FF0000"/>
          <w:spacing w:val="-2"/>
          <w:sz w:val="22"/>
          <w:szCs w:val="22"/>
        </w:rPr>
      </w:pPr>
    </w:p>
    <w:p w14:paraId="7E7951EB" w14:textId="77777777" w:rsidR="005330EC" w:rsidRDefault="005330EC">
      <w:pPr>
        <w:spacing w:before="60" w:after="60"/>
        <w:jc w:val="right"/>
        <w:rPr>
          <w:color w:val="FF0000"/>
          <w:spacing w:val="-2"/>
          <w:sz w:val="22"/>
          <w:szCs w:val="22"/>
        </w:rPr>
      </w:pPr>
    </w:p>
    <w:p w14:paraId="0F4899A3" w14:textId="77777777" w:rsidR="005330EC" w:rsidRDefault="005330EC">
      <w:pPr>
        <w:spacing w:before="60" w:after="60"/>
        <w:jc w:val="right"/>
        <w:rPr>
          <w:color w:val="FF0000"/>
          <w:spacing w:val="-2"/>
          <w:sz w:val="22"/>
          <w:szCs w:val="22"/>
        </w:rPr>
      </w:pPr>
    </w:p>
    <w:p w14:paraId="6F3AC007" w14:textId="77777777" w:rsidR="005330EC" w:rsidRDefault="005330EC">
      <w:pPr>
        <w:spacing w:before="60" w:after="60"/>
        <w:jc w:val="right"/>
        <w:rPr>
          <w:color w:val="FF0000"/>
          <w:spacing w:val="-2"/>
          <w:sz w:val="22"/>
          <w:szCs w:val="22"/>
        </w:rPr>
      </w:pPr>
    </w:p>
    <w:p w14:paraId="3BE5C720" w14:textId="77777777" w:rsidR="005330EC" w:rsidRDefault="005330EC">
      <w:pPr>
        <w:spacing w:before="60" w:after="60"/>
        <w:jc w:val="right"/>
        <w:rPr>
          <w:color w:val="FF0000"/>
          <w:spacing w:val="-2"/>
          <w:sz w:val="22"/>
          <w:szCs w:val="22"/>
        </w:rPr>
      </w:pPr>
    </w:p>
    <w:p w14:paraId="7914F6C1" w14:textId="77777777" w:rsidR="005330EC" w:rsidRDefault="005330EC">
      <w:pPr>
        <w:spacing w:before="60" w:after="60"/>
        <w:jc w:val="right"/>
        <w:rPr>
          <w:color w:val="FF0000"/>
          <w:spacing w:val="-2"/>
          <w:sz w:val="22"/>
          <w:szCs w:val="22"/>
        </w:rPr>
      </w:pPr>
    </w:p>
    <w:p w14:paraId="344B4C0A" w14:textId="77777777" w:rsidR="005330EC" w:rsidRDefault="005330EC">
      <w:pPr>
        <w:spacing w:before="60" w:after="60"/>
        <w:jc w:val="right"/>
        <w:rPr>
          <w:color w:val="FF0000"/>
          <w:spacing w:val="-2"/>
          <w:sz w:val="22"/>
          <w:szCs w:val="22"/>
        </w:rPr>
      </w:pPr>
    </w:p>
    <w:p w14:paraId="47B0F446" w14:textId="77777777" w:rsidR="005330EC" w:rsidRDefault="005330EC">
      <w:pPr>
        <w:spacing w:before="60" w:after="60"/>
        <w:rPr>
          <w:color w:val="FF0000"/>
          <w:spacing w:val="-2"/>
          <w:sz w:val="22"/>
          <w:szCs w:val="22"/>
        </w:rPr>
      </w:pPr>
    </w:p>
    <w:p w14:paraId="6A97F6B2" w14:textId="77777777" w:rsidR="005330EC" w:rsidRDefault="005330EC">
      <w:pPr>
        <w:spacing w:before="60" w:after="60"/>
        <w:jc w:val="right"/>
        <w:rPr>
          <w:color w:val="FF0000"/>
          <w:spacing w:val="-2"/>
          <w:sz w:val="22"/>
          <w:szCs w:val="22"/>
        </w:rPr>
      </w:pPr>
    </w:p>
    <w:p w14:paraId="62DFFFA0" w14:textId="77777777" w:rsidR="005330EC" w:rsidRDefault="005330EC">
      <w:pPr>
        <w:spacing w:before="60" w:after="60"/>
        <w:jc w:val="right"/>
        <w:rPr>
          <w:color w:val="FF0000"/>
          <w:spacing w:val="-2"/>
          <w:sz w:val="22"/>
          <w:szCs w:val="22"/>
        </w:rPr>
      </w:pPr>
    </w:p>
    <w:p w14:paraId="465E8BB8" w14:textId="77777777" w:rsidR="005330EC" w:rsidRDefault="005330EC">
      <w:pPr>
        <w:spacing w:before="60" w:after="60"/>
        <w:jc w:val="right"/>
        <w:rPr>
          <w:color w:val="FF0000"/>
          <w:spacing w:val="-2"/>
          <w:sz w:val="22"/>
          <w:szCs w:val="22"/>
        </w:rPr>
      </w:pPr>
    </w:p>
    <w:p w14:paraId="3422EF95" w14:textId="77777777" w:rsidR="005330EC" w:rsidRDefault="005330EC">
      <w:pPr>
        <w:spacing w:before="60" w:after="60"/>
        <w:jc w:val="right"/>
        <w:rPr>
          <w:color w:val="FF0000"/>
          <w:spacing w:val="-2"/>
          <w:sz w:val="22"/>
          <w:szCs w:val="22"/>
        </w:rPr>
      </w:pPr>
    </w:p>
    <w:p w14:paraId="3B4DE386" w14:textId="77777777" w:rsidR="005330EC" w:rsidRDefault="005330EC">
      <w:pPr>
        <w:spacing w:before="60" w:after="60"/>
        <w:jc w:val="right"/>
        <w:rPr>
          <w:color w:val="FF0000"/>
          <w:spacing w:val="-2"/>
          <w:sz w:val="22"/>
          <w:szCs w:val="22"/>
        </w:rPr>
      </w:pPr>
    </w:p>
    <w:p w14:paraId="361E4E97" w14:textId="77777777" w:rsidR="005330EC" w:rsidRDefault="005330EC">
      <w:pPr>
        <w:spacing w:before="60" w:after="60"/>
        <w:jc w:val="right"/>
        <w:rPr>
          <w:color w:val="FF0000"/>
          <w:spacing w:val="-2"/>
          <w:sz w:val="22"/>
          <w:szCs w:val="22"/>
        </w:rPr>
      </w:pPr>
    </w:p>
    <w:p w14:paraId="43B9D890" w14:textId="77777777" w:rsidR="005330EC" w:rsidRDefault="005330EC">
      <w:pPr>
        <w:spacing w:before="60" w:after="60"/>
        <w:jc w:val="right"/>
        <w:rPr>
          <w:color w:val="FF0000"/>
          <w:spacing w:val="-2"/>
          <w:sz w:val="22"/>
          <w:szCs w:val="22"/>
        </w:rPr>
      </w:pPr>
    </w:p>
    <w:p w14:paraId="4BB5E0C2" w14:textId="77777777" w:rsidR="005330EC" w:rsidRDefault="005330EC">
      <w:pPr>
        <w:spacing w:before="60" w:after="60"/>
        <w:jc w:val="right"/>
        <w:rPr>
          <w:color w:val="FF0000"/>
          <w:spacing w:val="-2"/>
          <w:sz w:val="22"/>
          <w:szCs w:val="22"/>
        </w:rPr>
      </w:pPr>
    </w:p>
    <w:p w14:paraId="08DC445F" w14:textId="77777777" w:rsidR="005330EC" w:rsidRDefault="005330EC" w:rsidP="00A349A8">
      <w:pPr>
        <w:spacing w:before="60" w:after="60"/>
        <w:rPr>
          <w:color w:val="FF0000"/>
          <w:spacing w:val="-2"/>
          <w:sz w:val="22"/>
          <w:szCs w:val="22"/>
        </w:rPr>
      </w:pPr>
    </w:p>
    <w:p w14:paraId="1FF67666" w14:textId="2C8BB87E" w:rsidR="00E85F31" w:rsidRDefault="00E85F31">
      <w:pPr>
        <w:spacing w:before="60" w:after="60"/>
        <w:jc w:val="right"/>
        <w:rPr>
          <w:color w:val="FF0000"/>
          <w:spacing w:val="-2"/>
          <w:sz w:val="22"/>
          <w:szCs w:val="22"/>
        </w:rPr>
      </w:pPr>
    </w:p>
    <w:p w14:paraId="07317425" w14:textId="0F417607" w:rsidR="00E02B9D" w:rsidRDefault="00E02B9D">
      <w:pPr>
        <w:spacing w:before="60" w:after="60"/>
        <w:jc w:val="right"/>
        <w:rPr>
          <w:color w:val="FF0000"/>
          <w:spacing w:val="-2"/>
          <w:sz w:val="22"/>
          <w:szCs w:val="22"/>
        </w:rPr>
      </w:pPr>
    </w:p>
    <w:p w14:paraId="5D59A210" w14:textId="77777777" w:rsidR="00E02B9D" w:rsidRDefault="00E02B9D">
      <w:pPr>
        <w:spacing w:before="60" w:after="60"/>
        <w:jc w:val="right"/>
        <w:rPr>
          <w:color w:val="FF0000"/>
          <w:spacing w:val="-2"/>
          <w:sz w:val="22"/>
          <w:szCs w:val="22"/>
        </w:rPr>
      </w:pPr>
    </w:p>
    <w:p w14:paraId="0285D9DA" w14:textId="7C679458" w:rsidR="005330EC" w:rsidRDefault="006C0E89">
      <w:pPr>
        <w:shd w:val="clear" w:color="auto" w:fill="FFFFFF"/>
        <w:jc w:val="right"/>
        <w:rPr>
          <w:bCs/>
          <w:sz w:val="22"/>
          <w:szCs w:val="22"/>
        </w:rPr>
      </w:pPr>
      <w:r>
        <w:rPr>
          <w:bCs/>
          <w:sz w:val="22"/>
          <w:szCs w:val="22"/>
        </w:rPr>
        <w:lastRenderedPageBreak/>
        <w:t>Приложение 3</w:t>
      </w:r>
    </w:p>
    <w:p w14:paraId="640326EE" w14:textId="313E9B07" w:rsidR="005330EC" w:rsidRDefault="006C0E89">
      <w:pPr>
        <w:shd w:val="clear" w:color="auto" w:fill="FFFFFF"/>
        <w:jc w:val="right"/>
        <w:rPr>
          <w:sz w:val="22"/>
          <w:szCs w:val="22"/>
        </w:rPr>
      </w:pPr>
      <w:r>
        <w:rPr>
          <w:bCs/>
          <w:sz w:val="22"/>
          <w:szCs w:val="22"/>
        </w:rPr>
        <w:t xml:space="preserve">к Договору № </w:t>
      </w:r>
      <w:r>
        <w:rPr>
          <w:sz w:val="22"/>
          <w:szCs w:val="22"/>
        </w:rPr>
        <w:t>2</w:t>
      </w:r>
      <w:r w:rsidR="00BC5573">
        <w:rPr>
          <w:sz w:val="22"/>
          <w:szCs w:val="22"/>
        </w:rPr>
        <w:t>938</w:t>
      </w:r>
      <w:r>
        <w:rPr>
          <w:sz w:val="22"/>
          <w:szCs w:val="22"/>
        </w:rPr>
        <w:t>-2</w:t>
      </w:r>
      <w:r w:rsidR="00BC5573">
        <w:rPr>
          <w:sz w:val="22"/>
          <w:szCs w:val="22"/>
        </w:rPr>
        <w:t>5</w:t>
      </w:r>
      <w:r>
        <w:rPr>
          <w:sz w:val="22"/>
          <w:szCs w:val="22"/>
        </w:rPr>
        <w:t>/ЗП</w:t>
      </w:r>
    </w:p>
    <w:p w14:paraId="5AB1C81C" w14:textId="77777777" w:rsidR="00E85F31" w:rsidRDefault="00E85F31">
      <w:pPr>
        <w:shd w:val="clear" w:color="auto" w:fill="FFFFFF"/>
        <w:jc w:val="right"/>
        <w:rPr>
          <w:sz w:val="22"/>
          <w:szCs w:val="22"/>
        </w:rPr>
      </w:pPr>
    </w:p>
    <w:p w14:paraId="4B447758" w14:textId="77777777" w:rsidR="00E85F31" w:rsidRDefault="00E85F31">
      <w:pPr>
        <w:shd w:val="clear" w:color="auto" w:fill="FFFFFF"/>
        <w:jc w:val="center"/>
        <w:rPr>
          <w:b/>
          <w:bCs/>
          <w:sz w:val="22"/>
          <w:szCs w:val="22"/>
        </w:rPr>
      </w:pPr>
      <w:r>
        <w:rPr>
          <w:b/>
          <w:bCs/>
          <w:sz w:val="22"/>
          <w:szCs w:val="22"/>
        </w:rPr>
        <w:t>Примерная</w:t>
      </w:r>
    </w:p>
    <w:p w14:paraId="67F97524" w14:textId="5685F023" w:rsidR="005330EC" w:rsidRDefault="006C0E89">
      <w:pPr>
        <w:shd w:val="clear" w:color="auto" w:fill="FFFFFF"/>
        <w:jc w:val="center"/>
        <w:rPr>
          <w:b/>
          <w:bCs/>
          <w:sz w:val="22"/>
          <w:szCs w:val="22"/>
        </w:rPr>
      </w:pPr>
      <w:r>
        <w:rPr>
          <w:b/>
          <w:bCs/>
          <w:sz w:val="22"/>
          <w:szCs w:val="22"/>
        </w:rPr>
        <w:t>ФОРМА АКТА СДАЧИ-</w:t>
      </w:r>
      <w:r w:rsidRPr="006E4177">
        <w:rPr>
          <w:b/>
          <w:bCs/>
          <w:sz w:val="22"/>
          <w:szCs w:val="22"/>
        </w:rPr>
        <w:t>ПРИ</w:t>
      </w:r>
      <w:r>
        <w:rPr>
          <w:b/>
          <w:bCs/>
          <w:sz w:val="22"/>
          <w:szCs w:val="22"/>
        </w:rPr>
        <w:t>Ё</w:t>
      </w:r>
      <w:r w:rsidRPr="006E4177">
        <w:rPr>
          <w:b/>
          <w:bCs/>
          <w:sz w:val="22"/>
          <w:szCs w:val="22"/>
        </w:rPr>
        <w:t>МКИ ОКАЗАННЫХ УСЛУГ</w:t>
      </w:r>
    </w:p>
    <w:p w14:paraId="3F5E4A72" w14:textId="77777777" w:rsidR="00A0304D" w:rsidRDefault="00A0304D" w:rsidP="00085A38">
      <w:pPr>
        <w:pStyle w:val="2596"/>
        <w:spacing w:before="0" w:beforeAutospacing="0" w:after="0" w:afterAutospacing="0"/>
        <w:jc w:val="center"/>
      </w:pPr>
      <w:r>
        <w:rPr>
          <w:b/>
          <w:bCs/>
          <w:color w:val="000000"/>
          <w:sz w:val="22"/>
          <w:szCs w:val="22"/>
        </w:rPr>
        <w:t>ТЕХНИЧЕСКОЙ ПОДДЕРЖКИ (СОПРОВОЖДЕНИЯ, АДАПТАЦИИ)</w:t>
      </w:r>
    </w:p>
    <w:p w14:paraId="6B5A56CA" w14:textId="77777777" w:rsidR="00A0304D" w:rsidRDefault="00A0304D">
      <w:pPr>
        <w:shd w:val="clear" w:color="auto" w:fill="FFFFFF"/>
        <w:jc w:val="center"/>
        <w:rPr>
          <w:b/>
          <w:bCs/>
          <w:sz w:val="22"/>
          <w:szCs w:val="22"/>
        </w:rPr>
      </w:pPr>
    </w:p>
    <w:p w14:paraId="680FE082" w14:textId="77777777" w:rsidR="005330EC" w:rsidRDefault="005330EC">
      <w:pPr>
        <w:pStyle w:val="aff7"/>
        <w:spacing w:before="60"/>
        <w:ind w:right="-142"/>
        <w:rPr>
          <w:b/>
          <w:bCs/>
          <w:sz w:val="22"/>
          <w:szCs w:val="22"/>
        </w:rPr>
      </w:pPr>
    </w:p>
    <w:p w14:paraId="4424D3C9" w14:textId="77777777" w:rsidR="005330EC" w:rsidRDefault="006C0E89">
      <w:pPr>
        <w:pStyle w:val="aff7"/>
        <w:spacing w:before="60"/>
        <w:ind w:right="-142"/>
        <w:rPr>
          <w:b/>
          <w:bCs/>
          <w:sz w:val="22"/>
          <w:szCs w:val="22"/>
        </w:rPr>
      </w:pPr>
      <w:r>
        <w:rPr>
          <w:b/>
          <w:bCs/>
          <w:sz w:val="22"/>
          <w:szCs w:val="22"/>
        </w:rPr>
        <w:t xml:space="preserve">  Акт №_</w:t>
      </w:r>
    </w:p>
    <w:p w14:paraId="53DDA9D3" w14:textId="1EB3FB12" w:rsidR="005330EC" w:rsidRDefault="006C0E89">
      <w:pPr>
        <w:pStyle w:val="aff7"/>
        <w:spacing w:before="60"/>
        <w:ind w:right="-142"/>
        <w:rPr>
          <w:b/>
          <w:bCs/>
          <w:sz w:val="22"/>
          <w:szCs w:val="22"/>
        </w:rPr>
      </w:pPr>
      <w:r>
        <w:rPr>
          <w:b/>
          <w:bCs/>
          <w:sz w:val="22"/>
          <w:szCs w:val="22"/>
        </w:rPr>
        <w:t>сдачи-приёмки оказанных услуг</w:t>
      </w:r>
      <w:r w:rsidR="00A0304D">
        <w:rPr>
          <w:b/>
          <w:bCs/>
          <w:sz w:val="22"/>
          <w:szCs w:val="22"/>
        </w:rPr>
        <w:t xml:space="preserve"> </w:t>
      </w:r>
      <w:r w:rsidR="00A0304D">
        <w:rPr>
          <w:rStyle w:val="docdata"/>
          <w:rFonts w:eastAsia="Arial"/>
          <w:b/>
          <w:bCs/>
          <w:color w:val="000000"/>
          <w:sz w:val="22"/>
          <w:szCs w:val="22"/>
        </w:rPr>
        <w:t>технической поддержки (сопровождения, адаптации)</w:t>
      </w:r>
    </w:p>
    <w:p w14:paraId="79C8DB64" w14:textId="36D92BB3" w:rsidR="005330EC" w:rsidRDefault="006C0E89">
      <w:pPr>
        <w:pStyle w:val="18"/>
        <w:spacing w:before="60" w:after="60"/>
        <w:ind w:right="-283" w:firstLine="1"/>
        <w:jc w:val="center"/>
        <w:rPr>
          <w:rFonts w:ascii="Times New Roman" w:hAnsi="Times New Roman"/>
          <w:b/>
          <w:bCs/>
          <w:spacing w:val="0"/>
          <w:sz w:val="22"/>
          <w:szCs w:val="22"/>
        </w:rPr>
      </w:pPr>
      <w:r>
        <w:rPr>
          <w:rFonts w:ascii="Times New Roman" w:hAnsi="Times New Roman"/>
          <w:b/>
          <w:bCs/>
          <w:spacing w:val="0"/>
          <w:sz w:val="22"/>
          <w:szCs w:val="22"/>
        </w:rPr>
        <w:t xml:space="preserve">согласно Договору </w:t>
      </w:r>
      <w:r>
        <w:rPr>
          <w:rFonts w:ascii="Times New Roman" w:hAnsi="Times New Roman"/>
          <w:b/>
          <w:sz w:val="22"/>
          <w:szCs w:val="22"/>
        </w:rPr>
        <w:t>2</w:t>
      </w:r>
      <w:r w:rsidR="00BC5573">
        <w:rPr>
          <w:rFonts w:ascii="Times New Roman" w:hAnsi="Times New Roman"/>
          <w:b/>
          <w:sz w:val="22"/>
          <w:szCs w:val="22"/>
        </w:rPr>
        <w:t>938</w:t>
      </w:r>
      <w:r>
        <w:rPr>
          <w:rFonts w:ascii="Times New Roman" w:hAnsi="Times New Roman"/>
          <w:b/>
          <w:sz w:val="22"/>
          <w:szCs w:val="22"/>
        </w:rPr>
        <w:t>-2</w:t>
      </w:r>
      <w:r w:rsidR="00BC5573">
        <w:rPr>
          <w:rFonts w:ascii="Times New Roman" w:hAnsi="Times New Roman"/>
          <w:b/>
          <w:sz w:val="22"/>
          <w:szCs w:val="22"/>
        </w:rPr>
        <w:t>5</w:t>
      </w:r>
      <w:r>
        <w:rPr>
          <w:rFonts w:ascii="Times New Roman" w:hAnsi="Times New Roman"/>
          <w:b/>
          <w:sz w:val="22"/>
          <w:szCs w:val="22"/>
        </w:rPr>
        <w:t>/ЗП</w:t>
      </w:r>
      <w:r>
        <w:rPr>
          <w:rFonts w:ascii="Times New Roman" w:hAnsi="Times New Roman"/>
          <w:b/>
          <w:bCs/>
          <w:spacing w:val="0"/>
          <w:sz w:val="22"/>
          <w:szCs w:val="22"/>
        </w:rPr>
        <w:t xml:space="preserve"> от __/__/202</w:t>
      </w:r>
      <w:r w:rsidR="00E85F31">
        <w:rPr>
          <w:rFonts w:ascii="Times New Roman" w:hAnsi="Times New Roman"/>
          <w:b/>
          <w:bCs/>
          <w:spacing w:val="0"/>
          <w:sz w:val="22"/>
          <w:szCs w:val="22"/>
        </w:rPr>
        <w:t>5</w:t>
      </w:r>
    </w:p>
    <w:p w14:paraId="29958011" w14:textId="77777777" w:rsidR="005330EC" w:rsidRDefault="005330EC">
      <w:pPr>
        <w:pStyle w:val="18"/>
        <w:spacing w:before="60" w:after="60"/>
        <w:ind w:right="-283" w:firstLine="1"/>
        <w:jc w:val="center"/>
        <w:rPr>
          <w:rFonts w:ascii="Times New Roman" w:hAnsi="Times New Roman"/>
          <w:b/>
          <w:i/>
          <w:color w:val="FF0000"/>
          <w:sz w:val="22"/>
          <w:szCs w:val="22"/>
        </w:rPr>
      </w:pPr>
    </w:p>
    <w:p w14:paraId="675EE603" w14:textId="77777777" w:rsidR="005330EC" w:rsidRDefault="005330EC">
      <w:pPr>
        <w:spacing w:before="60" w:after="60"/>
        <w:jc w:val="both"/>
        <w:rPr>
          <w:b/>
          <w:i/>
          <w:sz w:val="22"/>
          <w:szCs w:val="22"/>
        </w:rPr>
      </w:pPr>
    </w:p>
    <w:p w14:paraId="3EAAF920" w14:textId="77777777" w:rsidR="005330EC" w:rsidRDefault="006C0E89">
      <w:pPr>
        <w:pStyle w:val="aff3"/>
        <w:spacing w:before="60" w:after="60"/>
        <w:ind w:firstLine="708"/>
        <w:rPr>
          <w:sz w:val="22"/>
          <w:szCs w:val="22"/>
        </w:rPr>
      </w:pPr>
      <w:r>
        <w:rPr>
          <w:sz w:val="22"/>
          <w:szCs w:val="22"/>
        </w:rPr>
        <w:t>г. Москва</w:t>
      </w:r>
      <w:r>
        <w:rPr>
          <w:sz w:val="22"/>
          <w:szCs w:val="22"/>
        </w:rPr>
        <w:tab/>
      </w:r>
      <w:r>
        <w:rPr>
          <w:sz w:val="22"/>
          <w:szCs w:val="22"/>
        </w:rPr>
        <w:tab/>
      </w:r>
      <w:r>
        <w:rPr>
          <w:sz w:val="22"/>
          <w:szCs w:val="22"/>
        </w:rPr>
        <w:tab/>
      </w:r>
      <w:r>
        <w:rPr>
          <w:sz w:val="22"/>
          <w:szCs w:val="22"/>
        </w:rPr>
        <w:tab/>
        <w:t xml:space="preserve">   </w:t>
      </w:r>
      <w:r>
        <w:rPr>
          <w:sz w:val="22"/>
          <w:szCs w:val="22"/>
        </w:rPr>
        <w:tab/>
        <w:t xml:space="preserve">                     </w:t>
      </w:r>
      <w:r>
        <w:rPr>
          <w:sz w:val="22"/>
          <w:szCs w:val="22"/>
        </w:rPr>
        <w:tab/>
      </w:r>
      <w:r>
        <w:rPr>
          <w:sz w:val="22"/>
          <w:szCs w:val="22"/>
        </w:rPr>
        <w:tab/>
      </w:r>
      <w:r>
        <w:rPr>
          <w:sz w:val="22"/>
          <w:szCs w:val="22"/>
        </w:rPr>
        <w:tab/>
        <w:t>“__</w:t>
      </w:r>
      <w:proofErr w:type="gramStart"/>
      <w:r>
        <w:rPr>
          <w:sz w:val="22"/>
          <w:szCs w:val="22"/>
        </w:rPr>
        <w:t>“  _</w:t>
      </w:r>
      <w:proofErr w:type="gramEnd"/>
      <w:r>
        <w:rPr>
          <w:sz w:val="22"/>
          <w:szCs w:val="22"/>
        </w:rPr>
        <w:t>______ 20__ г.</w:t>
      </w:r>
    </w:p>
    <w:p w14:paraId="40241A04" w14:textId="77777777" w:rsidR="005330EC" w:rsidRDefault="006C0E89">
      <w:pPr>
        <w:pStyle w:val="13"/>
        <w:numPr>
          <w:ilvl w:val="0"/>
          <w:numId w:val="0"/>
        </w:numPr>
        <w:tabs>
          <w:tab w:val="left" w:pos="142"/>
        </w:tabs>
        <w:spacing w:before="60" w:after="60"/>
        <w:ind w:left="142"/>
        <w:jc w:val="both"/>
        <w:rPr>
          <w:b w:val="0"/>
          <w:bCs w:val="0"/>
          <w:i/>
          <w:sz w:val="22"/>
          <w:szCs w:val="22"/>
          <w:u w:val="none"/>
        </w:rPr>
      </w:pPr>
      <w:r>
        <w:rPr>
          <w:b w:val="0"/>
          <w:bCs w:val="0"/>
          <w:i/>
          <w:sz w:val="22"/>
          <w:szCs w:val="22"/>
          <w:u w:val="none"/>
        </w:rPr>
        <w:tab/>
      </w:r>
    </w:p>
    <w:p w14:paraId="4D7D8B3A" w14:textId="2A8CDEFA" w:rsidR="00E41862" w:rsidRDefault="006C0E89">
      <w:pPr>
        <w:pStyle w:val="13"/>
        <w:numPr>
          <w:ilvl w:val="0"/>
          <w:numId w:val="0"/>
        </w:numPr>
        <w:tabs>
          <w:tab w:val="left" w:pos="142"/>
        </w:tabs>
        <w:spacing w:before="60" w:after="60"/>
        <w:ind w:left="142"/>
        <w:jc w:val="both"/>
        <w:rPr>
          <w:b w:val="0"/>
          <w:sz w:val="22"/>
          <w:szCs w:val="22"/>
          <w:u w:val="none"/>
        </w:rPr>
      </w:pPr>
      <w:r>
        <w:rPr>
          <w:b w:val="0"/>
          <w:sz w:val="22"/>
          <w:szCs w:val="22"/>
          <w:u w:val="none"/>
        </w:rPr>
        <w:t>Мы, нижеподписавшиеся, от лица И</w:t>
      </w:r>
      <w:r w:rsidR="00E41862">
        <w:rPr>
          <w:b w:val="0"/>
          <w:sz w:val="22"/>
          <w:szCs w:val="22"/>
          <w:u w:val="none"/>
        </w:rPr>
        <w:t>сполнителя</w:t>
      </w:r>
      <w:r>
        <w:rPr>
          <w:b w:val="0"/>
          <w:sz w:val="22"/>
          <w:szCs w:val="22"/>
          <w:u w:val="none"/>
        </w:rPr>
        <w:t xml:space="preserve"> </w:t>
      </w:r>
      <w:r w:rsidR="00164953">
        <w:rPr>
          <w:b w:val="0"/>
          <w:sz w:val="22"/>
          <w:szCs w:val="22"/>
          <w:u w:val="none"/>
        </w:rPr>
        <w:t>____________</w:t>
      </w:r>
      <w:r>
        <w:rPr>
          <w:b w:val="0"/>
          <w:sz w:val="22"/>
          <w:szCs w:val="22"/>
          <w:u w:val="none"/>
        </w:rPr>
        <w:t>__ и от лица З</w:t>
      </w:r>
      <w:r w:rsidR="00E41862">
        <w:rPr>
          <w:b w:val="0"/>
          <w:sz w:val="22"/>
          <w:szCs w:val="22"/>
          <w:u w:val="none"/>
        </w:rPr>
        <w:t>аказчика</w:t>
      </w:r>
      <w:r>
        <w:rPr>
          <w:b w:val="0"/>
          <w:sz w:val="22"/>
          <w:szCs w:val="22"/>
          <w:u w:val="none"/>
        </w:rPr>
        <w:t xml:space="preserve"> – СООО "Мобильные ТелеСистемы" _______________________, составили настоящий акт в том, что в согласно условиям договора № _______________ от __/__/202</w:t>
      </w:r>
      <w:r w:rsidR="00E85F31">
        <w:rPr>
          <w:b w:val="0"/>
          <w:sz w:val="22"/>
          <w:szCs w:val="22"/>
          <w:u w:val="none"/>
        </w:rPr>
        <w:t>5</w:t>
      </w:r>
      <w:r w:rsidR="00E41862">
        <w:rPr>
          <w:b w:val="0"/>
          <w:sz w:val="22"/>
          <w:szCs w:val="22"/>
          <w:u w:val="none"/>
        </w:rPr>
        <w:t>:</w:t>
      </w:r>
    </w:p>
    <w:p w14:paraId="5F0F3411" w14:textId="77777777" w:rsidR="00E41862" w:rsidRDefault="00E41862">
      <w:pPr>
        <w:pStyle w:val="13"/>
        <w:numPr>
          <w:ilvl w:val="0"/>
          <w:numId w:val="0"/>
        </w:numPr>
        <w:tabs>
          <w:tab w:val="left" w:pos="142"/>
        </w:tabs>
        <w:spacing w:before="60" w:after="60"/>
        <w:ind w:left="142"/>
        <w:jc w:val="both"/>
        <w:rPr>
          <w:b w:val="0"/>
          <w:sz w:val="22"/>
          <w:szCs w:val="22"/>
          <w:u w:val="none"/>
        </w:rPr>
      </w:pPr>
    </w:p>
    <w:p w14:paraId="4406D9AE" w14:textId="55AA4AE5" w:rsidR="005330EC" w:rsidRDefault="00E41862" w:rsidP="00E41862">
      <w:pPr>
        <w:pStyle w:val="13"/>
        <w:numPr>
          <w:ilvl w:val="0"/>
          <w:numId w:val="0"/>
        </w:numPr>
        <w:tabs>
          <w:tab w:val="left" w:pos="142"/>
        </w:tabs>
        <w:spacing w:before="60" w:after="60"/>
        <w:jc w:val="both"/>
        <w:rPr>
          <w:b w:val="0"/>
          <w:sz w:val="22"/>
          <w:szCs w:val="22"/>
          <w:u w:val="none"/>
        </w:rPr>
      </w:pPr>
      <w:r w:rsidRPr="00E41862">
        <w:rPr>
          <w:b w:val="0"/>
          <w:bCs w:val="0"/>
          <w:sz w:val="22"/>
          <w:szCs w:val="22"/>
          <w:u w:val="none"/>
        </w:rPr>
        <w:t>1.</w:t>
      </w:r>
      <w:r>
        <w:rPr>
          <w:b w:val="0"/>
          <w:sz w:val="22"/>
          <w:szCs w:val="22"/>
          <w:u w:val="none"/>
        </w:rPr>
        <w:t xml:space="preserve"> </w:t>
      </w:r>
      <w:r w:rsidR="006C0E89">
        <w:rPr>
          <w:b w:val="0"/>
          <w:sz w:val="22"/>
          <w:szCs w:val="22"/>
          <w:u w:val="none"/>
        </w:rPr>
        <w:t>И</w:t>
      </w:r>
      <w:r>
        <w:rPr>
          <w:b w:val="0"/>
          <w:sz w:val="22"/>
          <w:szCs w:val="22"/>
          <w:u w:val="none"/>
        </w:rPr>
        <w:t>сполнитель</w:t>
      </w:r>
      <w:r w:rsidR="006C0E89">
        <w:rPr>
          <w:b w:val="0"/>
          <w:sz w:val="22"/>
          <w:szCs w:val="22"/>
          <w:u w:val="none"/>
        </w:rPr>
        <w:t xml:space="preserve"> оказал, а З</w:t>
      </w:r>
      <w:r>
        <w:rPr>
          <w:b w:val="0"/>
          <w:sz w:val="22"/>
          <w:szCs w:val="22"/>
          <w:u w:val="none"/>
        </w:rPr>
        <w:t>аказчик</w:t>
      </w:r>
      <w:r w:rsidR="006C0E89">
        <w:rPr>
          <w:b w:val="0"/>
          <w:sz w:val="22"/>
          <w:szCs w:val="22"/>
          <w:u w:val="none"/>
        </w:rPr>
        <w:t xml:space="preserve"> принял услуги технической поддержки </w:t>
      </w:r>
      <w:r w:rsidR="00A0304D">
        <w:rPr>
          <w:rStyle w:val="docdata"/>
          <w:rFonts w:eastAsia="Arial"/>
          <w:b w:val="0"/>
          <w:bCs w:val="0"/>
          <w:color w:val="000000"/>
          <w:sz w:val="22"/>
          <w:szCs w:val="22"/>
        </w:rPr>
        <w:t>(сопровождения, адаптации)</w:t>
      </w:r>
      <w:r w:rsidR="00A0304D">
        <w:rPr>
          <w:b w:val="0"/>
          <w:sz w:val="22"/>
          <w:szCs w:val="22"/>
          <w:u w:val="none"/>
        </w:rPr>
        <w:t xml:space="preserve"> </w:t>
      </w:r>
      <w:r w:rsidR="006C0E89">
        <w:rPr>
          <w:b w:val="0"/>
          <w:sz w:val="22"/>
          <w:szCs w:val="22"/>
          <w:u w:val="none"/>
        </w:rPr>
        <w:t xml:space="preserve">«Мобильного приложения «Мой МТС СНГ vBY.1.0» за отчетный период №____ с __/__/202_ по __/__/202_ </w:t>
      </w:r>
    </w:p>
    <w:p w14:paraId="55D9B3F6" w14:textId="3126C1A0" w:rsidR="005330EC" w:rsidRPr="00085A38" w:rsidRDefault="00E41862">
      <w:pPr>
        <w:pStyle w:val="13"/>
        <w:numPr>
          <w:ilvl w:val="0"/>
          <w:numId w:val="0"/>
        </w:numPr>
        <w:tabs>
          <w:tab w:val="left" w:pos="142"/>
        </w:tabs>
        <w:spacing w:before="60" w:after="60"/>
        <w:jc w:val="both"/>
        <w:rPr>
          <w:b w:val="0"/>
          <w:bCs w:val="0"/>
          <w:sz w:val="22"/>
          <w:szCs w:val="22"/>
          <w:u w:val="none"/>
        </w:rPr>
      </w:pPr>
      <w:r w:rsidRPr="00085A38">
        <w:rPr>
          <w:b w:val="0"/>
          <w:bCs w:val="0"/>
          <w:sz w:val="22"/>
          <w:szCs w:val="22"/>
          <w:u w:val="none"/>
        </w:rPr>
        <w:t xml:space="preserve">2. В течение отчетного периода Исполнителем было предоставлено обновление </w:t>
      </w:r>
      <w:proofErr w:type="gramStart"/>
      <w:r w:rsidRPr="00085A38">
        <w:rPr>
          <w:b w:val="0"/>
          <w:bCs w:val="0"/>
          <w:sz w:val="22"/>
          <w:szCs w:val="22"/>
          <w:u w:val="none"/>
        </w:rPr>
        <w:t>ПО</w:t>
      </w:r>
      <w:r w:rsidR="001F729B" w:rsidRPr="00085A38">
        <w:rPr>
          <w:b w:val="0"/>
          <w:bCs w:val="0"/>
          <w:sz w:val="22"/>
          <w:szCs w:val="22"/>
          <w:u w:val="none"/>
        </w:rPr>
        <w:t xml:space="preserve"> </w:t>
      </w:r>
      <w:r w:rsidRPr="00085A38">
        <w:rPr>
          <w:b w:val="0"/>
          <w:bCs w:val="0"/>
          <w:sz w:val="22"/>
          <w:szCs w:val="22"/>
          <w:u w:val="none"/>
        </w:rPr>
        <w:t xml:space="preserve"> _</w:t>
      </w:r>
      <w:proofErr w:type="gramEnd"/>
      <w:r w:rsidRPr="00085A38">
        <w:rPr>
          <w:b w:val="0"/>
          <w:bCs w:val="0"/>
          <w:sz w:val="22"/>
          <w:szCs w:val="22"/>
          <w:u w:val="none"/>
        </w:rPr>
        <w:t>___________, стоимость которого составляет _____</w:t>
      </w:r>
      <w:r w:rsidR="001F729B" w:rsidRPr="00085A38">
        <w:rPr>
          <w:b w:val="0"/>
          <w:bCs w:val="0"/>
          <w:sz w:val="22"/>
          <w:szCs w:val="22"/>
          <w:u w:val="none"/>
        </w:rPr>
        <w:t>____</w:t>
      </w:r>
      <w:r w:rsidRPr="00085A38">
        <w:rPr>
          <w:b w:val="0"/>
          <w:bCs w:val="0"/>
          <w:sz w:val="22"/>
          <w:szCs w:val="22"/>
          <w:u w:val="none"/>
        </w:rPr>
        <w:t xml:space="preserve"> российских рублей без НДС/ либо обновлений ПО предоставлено не было (выбрать нужное)</w:t>
      </w:r>
      <w:r w:rsidR="001952DB" w:rsidRPr="00085A38">
        <w:rPr>
          <w:b w:val="0"/>
          <w:bCs w:val="0"/>
          <w:sz w:val="22"/>
          <w:szCs w:val="22"/>
          <w:u w:val="none"/>
        </w:rPr>
        <w:t>.</w:t>
      </w:r>
    </w:p>
    <w:p w14:paraId="1BD9D6B6" w14:textId="46CECB07" w:rsidR="005330EC" w:rsidRDefault="00E41862">
      <w:pPr>
        <w:pStyle w:val="13"/>
        <w:numPr>
          <w:ilvl w:val="0"/>
          <w:numId w:val="0"/>
        </w:numPr>
        <w:tabs>
          <w:tab w:val="left" w:pos="142"/>
        </w:tabs>
        <w:spacing w:before="60" w:after="60"/>
        <w:jc w:val="both"/>
        <w:rPr>
          <w:b w:val="0"/>
          <w:bCs w:val="0"/>
          <w:sz w:val="22"/>
          <w:szCs w:val="22"/>
          <w:u w:val="none"/>
        </w:rPr>
      </w:pPr>
      <w:r>
        <w:rPr>
          <w:b w:val="0"/>
          <w:bCs w:val="0"/>
          <w:sz w:val="22"/>
          <w:szCs w:val="22"/>
          <w:u w:val="none"/>
        </w:rPr>
        <w:t xml:space="preserve">3. </w:t>
      </w:r>
      <w:r w:rsidR="006C0E89">
        <w:rPr>
          <w:b w:val="0"/>
          <w:bCs w:val="0"/>
          <w:sz w:val="22"/>
          <w:szCs w:val="22"/>
          <w:u w:val="none"/>
        </w:rPr>
        <w:t>Претензий к качеству оказанных И</w:t>
      </w:r>
      <w:r w:rsidR="001952DB">
        <w:rPr>
          <w:b w:val="0"/>
          <w:bCs w:val="0"/>
          <w:sz w:val="22"/>
          <w:szCs w:val="22"/>
          <w:u w:val="none"/>
        </w:rPr>
        <w:t>сполнителем</w:t>
      </w:r>
      <w:r w:rsidR="006C0E89">
        <w:rPr>
          <w:b w:val="0"/>
          <w:bCs w:val="0"/>
          <w:sz w:val="22"/>
          <w:szCs w:val="22"/>
          <w:u w:val="none"/>
        </w:rPr>
        <w:t xml:space="preserve"> услуг З</w:t>
      </w:r>
      <w:r w:rsidR="001952DB">
        <w:rPr>
          <w:b w:val="0"/>
          <w:bCs w:val="0"/>
          <w:sz w:val="22"/>
          <w:szCs w:val="22"/>
          <w:u w:val="none"/>
        </w:rPr>
        <w:t>аказчик</w:t>
      </w:r>
      <w:r w:rsidR="006C0E89">
        <w:rPr>
          <w:b w:val="0"/>
          <w:bCs w:val="0"/>
          <w:sz w:val="22"/>
          <w:szCs w:val="22"/>
          <w:u w:val="none"/>
        </w:rPr>
        <w:t xml:space="preserve"> ___________</w:t>
      </w:r>
      <w:r w:rsidR="006C0E89">
        <w:rPr>
          <w:b w:val="0"/>
          <w:sz w:val="22"/>
          <w:szCs w:val="22"/>
          <w:u w:val="none"/>
        </w:rPr>
        <w:t xml:space="preserve"> имеет/ не имеет (если имеются претензии, указывается документ, в котором описываются претензии к выполненным работам (услугам)</w:t>
      </w:r>
    </w:p>
    <w:p w14:paraId="43B447BC" w14:textId="6C1B146C" w:rsidR="005330EC" w:rsidRDefault="001952DB">
      <w:pPr>
        <w:spacing w:before="60" w:after="60"/>
        <w:jc w:val="both"/>
        <w:rPr>
          <w:iCs/>
          <w:sz w:val="22"/>
          <w:szCs w:val="22"/>
        </w:rPr>
      </w:pPr>
      <w:r>
        <w:rPr>
          <w:iCs/>
          <w:sz w:val="22"/>
          <w:szCs w:val="22"/>
        </w:rPr>
        <w:t xml:space="preserve">4. </w:t>
      </w:r>
      <w:r w:rsidR="006C0E89">
        <w:rPr>
          <w:iCs/>
          <w:sz w:val="22"/>
          <w:szCs w:val="22"/>
        </w:rPr>
        <w:t>Стоимость оказанных ИСПОЛНИТЕЛЕМ услуг за отчетный период №___ согласно</w:t>
      </w:r>
      <w:r w:rsidR="006C0E89">
        <w:rPr>
          <w:sz w:val="22"/>
          <w:szCs w:val="22"/>
        </w:rPr>
        <w:t xml:space="preserve"> договору </w:t>
      </w:r>
      <w:r w:rsidR="006C0E89">
        <w:rPr>
          <w:iCs/>
          <w:sz w:val="22"/>
          <w:szCs w:val="22"/>
        </w:rPr>
        <w:t xml:space="preserve">№ _______________ </w:t>
      </w:r>
      <w:r w:rsidR="006C0E89">
        <w:rPr>
          <w:sz w:val="22"/>
          <w:szCs w:val="22"/>
        </w:rPr>
        <w:t>от __/__/202</w:t>
      </w:r>
      <w:r w:rsidR="00E85F31">
        <w:rPr>
          <w:sz w:val="22"/>
          <w:szCs w:val="22"/>
        </w:rPr>
        <w:t>5</w:t>
      </w:r>
      <w:r w:rsidR="006C0E89">
        <w:rPr>
          <w:sz w:val="22"/>
          <w:szCs w:val="22"/>
        </w:rPr>
        <w:t xml:space="preserve"> </w:t>
      </w:r>
      <w:r w:rsidR="006C0E89">
        <w:rPr>
          <w:iCs/>
          <w:sz w:val="22"/>
          <w:szCs w:val="22"/>
        </w:rPr>
        <w:t>составляет ______________________________ (сумма прописью) российских рублей.</w:t>
      </w:r>
    </w:p>
    <w:p w14:paraId="7630CCF0" w14:textId="77777777" w:rsidR="005330EC" w:rsidRDefault="005330EC">
      <w:pPr>
        <w:spacing w:before="60" w:after="60"/>
        <w:jc w:val="both"/>
        <w:rPr>
          <w:iCs/>
          <w:sz w:val="22"/>
          <w:szCs w:val="22"/>
        </w:rPr>
      </w:pPr>
    </w:p>
    <w:tbl>
      <w:tblPr>
        <w:tblpPr w:leftFromText="180" w:rightFromText="180" w:vertAnchor="text" w:horzAnchor="margin" w:tblpXSpec="center" w:tblpYSpec="top"/>
        <w:tblW w:w="10927" w:type="dxa"/>
        <w:tblLayout w:type="fixed"/>
        <w:tblLook w:val="0000" w:firstRow="0" w:lastRow="0" w:firstColumn="0" w:lastColumn="0" w:noHBand="0" w:noVBand="0"/>
      </w:tblPr>
      <w:tblGrid>
        <w:gridCol w:w="5643"/>
        <w:gridCol w:w="5284"/>
      </w:tblGrid>
      <w:tr w:rsidR="005330EC" w14:paraId="5BD0FB97" w14:textId="77777777" w:rsidTr="006E4177">
        <w:trPr>
          <w:trHeight w:val="861"/>
        </w:trPr>
        <w:tc>
          <w:tcPr>
            <w:tcW w:w="5643" w:type="dxa"/>
          </w:tcPr>
          <w:p w14:paraId="493304A1"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Заказчика: </w:t>
            </w:r>
          </w:p>
          <w:p w14:paraId="45456EA1"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13B1DDAC" w14:textId="77777777" w:rsidR="005330EC" w:rsidRDefault="005330EC">
            <w:pPr>
              <w:pStyle w:val="ConsTitle"/>
              <w:ind w:right="59"/>
              <w:jc w:val="both"/>
              <w:rPr>
                <w:rFonts w:ascii="Times New Roman" w:hAnsi="Times New Roman" w:cs="Times New Roman"/>
                <w:sz w:val="22"/>
                <w:szCs w:val="22"/>
              </w:rPr>
            </w:pPr>
          </w:p>
          <w:p w14:paraId="2991D864" w14:textId="77777777" w:rsidR="005330EC" w:rsidRDefault="005330EC">
            <w:pPr>
              <w:pStyle w:val="ConsTitle"/>
              <w:ind w:right="59"/>
              <w:jc w:val="both"/>
              <w:rPr>
                <w:rFonts w:ascii="Times New Roman" w:hAnsi="Times New Roman" w:cs="Times New Roman"/>
                <w:b w:val="0"/>
                <w:sz w:val="22"/>
                <w:szCs w:val="22"/>
              </w:rPr>
            </w:pPr>
          </w:p>
          <w:p w14:paraId="5B27440D" w14:textId="77777777" w:rsidR="005330EC" w:rsidRDefault="006C0E89">
            <w:pPr>
              <w:pStyle w:val="ConsTitle"/>
              <w:ind w:right="59"/>
              <w:jc w:val="both"/>
              <w:rPr>
                <w:rFonts w:ascii="Times New Roman" w:hAnsi="Times New Roman" w:cs="Times New Roman"/>
                <w:b w:val="0"/>
                <w:sz w:val="22"/>
                <w:szCs w:val="22"/>
              </w:rPr>
            </w:pPr>
            <w:r>
              <w:rPr>
                <w:rFonts w:ascii="Times New Roman" w:hAnsi="Times New Roman" w:cs="Times New Roman"/>
                <w:b w:val="0"/>
                <w:sz w:val="22"/>
                <w:szCs w:val="22"/>
              </w:rPr>
              <w:t xml:space="preserve">_______________________ В.В. Козырь </w:t>
            </w:r>
          </w:p>
          <w:p w14:paraId="0C6A8AC1" w14:textId="77777777" w:rsidR="005330EC" w:rsidRDefault="005330EC">
            <w:pPr>
              <w:pStyle w:val="ConsTitle"/>
              <w:ind w:right="59"/>
              <w:jc w:val="both"/>
              <w:rPr>
                <w:rFonts w:ascii="Times New Roman" w:hAnsi="Times New Roman" w:cs="Times New Roman"/>
                <w:b w:val="0"/>
                <w:sz w:val="22"/>
                <w:szCs w:val="22"/>
              </w:rPr>
            </w:pPr>
          </w:p>
        </w:tc>
        <w:tc>
          <w:tcPr>
            <w:tcW w:w="5284" w:type="dxa"/>
          </w:tcPr>
          <w:p w14:paraId="6E59D465"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Исполнителя: </w:t>
            </w:r>
          </w:p>
          <w:p w14:paraId="07360F12" w14:textId="77777777" w:rsidR="005330EC" w:rsidRDefault="006C0E89">
            <w:pPr>
              <w:pStyle w:val="ConsTitle"/>
              <w:ind w:right="59"/>
              <w:rPr>
                <w:rFonts w:ascii="Times New Roman" w:hAnsi="Times New Roman" w:cs="Times New Roman"/>
                <w:bCs w:val="0"/>
                <w:sz w:val="22"/>
                <w:szCs w:val="22"/>
              </w:rPr>
            </w:pPr>
            <w:r>
              <w:rPr>
                <w:rFonts w:ascii="Times New Roman" w:hAnsi="Times New Roman" w:cs="Times New Roman"/>
                <w:sz w:val="22"/>
                <w:szCs w:val="22"/>
              </w:rPr>
              <w:t xml:space="preserve">Генеральный директор </w:t>
            </w:r>
          </w:p>
          <w:p w14:paraId="3FECDA10" w14:textId="77777777" w:rsidR="005330EC" w:rsidRDefault="006C0E89">
            <w:pPr>
              <w:ind w:left="-180" w:right="-216"/>
              <w:jc w:val="both"/>
              <w:rPr>
                <w:sz w:val="22"/>
                <w:szCs w:val="22"/>
              </w:rPr>
            </w:pPr>
            <w:r>
              <w:rPr>
                <w:bCs/>
                <w:sz w:val="22"/>
                <w:szCs w:val="22"/>
              </w:rPr>
              <w:t xml:space="preserve">                               </w:t>
            </w:r>
          </w:p>
          <w:p w14:paraId="7C767E50" w14:textId="77777777" w:rsidR="005330EC" w:rsidRDefault="005330EC">
            <w:pPr>
              <w:ind w:left="-180" w:right="-216"/>
              <w:jc w:val="both"/>
              <w:rPr>
                <w:sz w:val="22"/>
                <w:szCs w:val="22"/>
              </w:rPr>
            </w:pPr>
          </w:p>
          <w:p w14:paraId="68D8AF7B" w14:textId="7952D683" w:rsidR="005330EC" w:rsidRDefault="006C0E89" w:rsidP="00164953">
            <w:pPr>
              <w:ind w:left="-180" w:right="-216"/>
              <w:jc w:val="both"/>
              <w:rPr>
                <w:bCs/>
                <w:sz w:val="22"/>
                <w:szCs w:val="22"/>
              </w:rPr>
            </w:pPr>
            <w:r>
              <w:rPr>
                <w:sz w:val="22"/>
                <w:szCs w:val="22"/>
              </w:rPr>
              <w:t>____________________</w:t>
            </w:r>
            <w:r>
              <w:rPr>
                <w:bCs/>
                <w:sz w:val="22"/>
                <w:szCs w:val="22"/>
              </w:rPr>
              <w:t xml:space="preserve"> </w:t>
            </w:r>
          </w:p>
        </w:tc>
      </w:tr>
      <w:tr w:rsidR="005330EC" w14:paraId="07CA4C14" w14:textId="77777777" w:rsidTr="006E4177">
        <w:trPr>
          <w:trHeight w:val="68"/>
        </w:trPr>
        <w:tc>
          <w:tcPr>
            <w:tcW w:w="5643" w:type="dxa"/>
          </w:tcPr>
          <w:p w14:paraId="7B50BDFF" w14:textId="77777777" w:rsidR="005330EC" w:rsidRDefault="005330EC">
            <w:pPr>
              <w:pStyle w:val="ConsTitle"/>
              <w:ind w:right="59"/>
              <w:jc w:val="both"/>
              <w:rPr>
                <w:rFonts w:ascii="Times New Roman" w:hAnsi="Times New Roman" w:cs="Times New Roman"/>
                <w:b w:val="0"/>
                <w:sz w:val="22"/>
                <w:szCs w:val="22"/>
              </w:rPr>
            </w:pPr>
          </w:p>
        </w:tc>
        <w:tc>
          <w:tcPr>
            <w:tcW w:w="5284" w:type="dxa"/>
          </w:tcPr>
          <w:p w14:paraId="6395E049" w14:textId="77777777" w:rsidR="005330EC" w:rsidRDefault="005330EC">
            <w:pPr>
              <w:ind w:left="-180" w:right="-216"/>
              <w:jc w:val="both"/>
              <w:rPr>
                <w:bCs/>
                <w:sz w:val="22"/>
                <w:szCs w:val="22"/>
              </w:rPr>
            </w:pPr>
          </w:p>
        </w:tc>
      </w:tr>
    </w:tbl>
    <w:p w14:paraId="6333A1E9" w14:textId="10BB9825" w:rsidR="005330EC" w:rsidRDefault="005330EC">
      <w:pPr>
        <w:spacing w:before="60" w:after="60"/>
        <w:rPr>
          <w:color w:val="FF0000"/>
          <w:sz w:val="22"/>
          <w:szCs w:val="22"/>
        </w:rPr>
      </w:pPr>
    </w:p>
    <w:p w14:paraId="07C8729D" w14:textId="77777777" w:rsidR="001952DB" w:rsidRDefault="001952DB">
      <w:pPr>
        <w:spacing w:before="60" w:after="60"/>
        <w:rPr>
          <w:color w:val="FF0000"/>
          <w:sz w:val="22"/>
          <w:szCs w:val="22"/>
        </w:rPr>
      </w:pPr>
    </w:p>
    <w:p w14:paraId="4ED74AB3" w14:textId="2A49A5BE" w:rsidR="005330EC" w:rsidRDefault="006C0E89">
      <w:pPr>
        <w:jc w:val="center"/>
        <w:rPr>
          <w:rFonts w:eastAsia="Arial"/>
        </w:rPr>
      </w:pPr>
      <w:r>
        <w:rPr>
          <w:rFonts w:eastAsia="Arial"/>
        </w:rPr>
        <w:t>Форма Акта сдачи-приёмки оказанных услуг согласован</w:t>
      </w:r>
      <w:r w:rsidR="00395820">
        <w:rPr>
          <w:rFonts w:eastAsia="Arial"/>
        </w:rPr>
        <w:t>а</w:t>
      </w:r>
      <w:r>
        <w:rPr>
          <w:rFonts w:eastAsia="Arial"/>
        </w:rPr>
        <w:t xml:space="preserve"> Сторонами:</w:t>
      </w:r>
    </w:p>
    <w:p w14:paraId="345993D0" w14:textId="77777777" w:rsidR="005330EC" w:rsidRDefault="005330EC">
      <w:pPr>
        <w:rPr>
          <w:rFonts w:eastAsia="Arial"/>
          <w:lang w:eastAsia="ar-SA"/>
        </w:rPr>
      </w:pPr>
    </w:p>
    <w:tbl>
      <w:tblPr>
        <w:tblW w:w="9490" w:type="dxa"/>
        <w:tblLook w:val="0000" w:firstRow="0" w:lastRow="0" w:firstColumn="0" w:lastColumn="0" w:noHBand="0" w:noVBand="0"/>
      </w:tblPr>
      <w:tblGrid>
        <w:gridCol w:w="4685"/>
        <w:gridCol w:w="4805"/>
      </w:tblGrid>
      <w:tr w:rsidR="005330EC" w14:paraId="1D0529A4" w14:textId="77777777">
        <w:trPr>
          <w:trHeight w:val="174"/>
        </w:trPr>
        <w:tc>
          <w:tcPr>
            <w:tcW w:w="0" w:type="auto"/>
          </w:tcPr>
          <w:p w14:paraId="6B8863C8" w14:textId="77777777" w:rsidR="005330EC" w:rsidRDefault="006C0E89">
            <w:pPr>
              <w:rPr>
                <w:b/>
                <w:lang w:eastAsia="ar-SA"/>
              </w:rPr>
            </w:pPr>
            <w:r>
              <w:rPr>
                <w:b/>
                <w:lang w:eastAsia="ar-SA"/>
              </w:rPr>
              <w:t>Заказчик:</w:t>
            </w:r>
          </w:p>
          <w:p w14:paraId="6A68EBF6" w14:textId="77777777" w:rsidR="005330EC" w:rsidRDefault="006C0E89">
            <w:pPr>
              <w:rPr>
                <w:b/>
                <w:lang w:eastAsia="ar-SA"/>
              </w:rPr>
            </w:pPr>
            <w:r>
              <w:rPr>
                <w:b/>
                <w:lang w:eastAsia="ar-SA"/>
              </w:rPr>
              <w:t>СООО «Мобильные ТелеСистемы»</w:t>
            </w:r>
          </w:p>
          <w:p w14:paraId="56312364" w14:textId="77777777" w:rsidR="005330EC" w:rsidRDefault="005330EC">
            <w:pPr>
              <w:widowControl w:val="0"/>
              <w:ind w:right="-1"/>
              <w:rPr>
                <w:lang w:eastAsia="ar-SA"/>
              </w:rPr>
            </w:pPr>
          </w:p>
          <w:p w14:paraId="3627AA2A" w14:textId="77777777" w:rsidR="005330EC" w:rsidRDefault="005330EC">
            <w:pPr>
              <w:widowControl w:val="0"/>
              <w:ind w:right="-1"/>
              <w:rPr>
                <w:lang w:eastAsia="ar-SA"/>
              </w:rPr>
            </w:pPr>
          </w:p>
          <w:p w14:paraId="2AB7EA3F" w14:textId="4ADDBEA8" w:rsidR="005330EC" w:rsidRDefault="006C0E89">
            <w:pPr>
              <w:widowControl w:val="0"/>
              <w:ind w:right="-1"/>
              <w:rPr>
                <w:lang w:eastAsia="ar-SA"/>
              </w:rPr>
            </w:pPr>
            <w:r>
              <w:rPr>
                <w:lang w:eastAsia="ar-SA"/>
              </w:rPr>
              <w:t>____________________/</w:t>
            </w:r>
            <w:r w:rsidR="001952DB">
              <w:rPr>
                <w:lang w:eastAsia="ar-SA"/>
              </w:rPr>
              <w:t>В.В. Козырь</w:t>
            </w:r>
            <w:r>
              <w:rPr>
                <w:lang w:eastAsia="ar-SA"/>
              </w:rPr>
              <w:t xml:space="preserve"> /</w:t>
            </w:r>
          </w:p>
          <w:p w14:paraId="6CA23652" w14:textId="77777777" w:rsidR="005330EC" w:rsidRDefault="006C0E89">
            <w:pPr>
              <w:rPr>
                <w:lang w:eastAsia="ar-SA"/>
              </w:rPr>
            </w:pPr>
            <w:r>
              <w:rPr>
                <w:lang w:eastAsia="ar-SA"/>
              </w:rPr>
              <w:t xml:space="preserve">М.П. </w:t>
            </w:r>
          </w:p>
        </w:tc>
        <w:tc>
          <w:tcPr>
            <w:tcW w:w="0" w:type="auto"/>
          </w:tcPr>
          <w:p w14:paraId="260AD3EA" w14:textId="77777777" w:rsidR="005330EC" w:rsidRDefault="006C0E89">
            <w:pPr>
              <w:jc w:val="both"/>
              <w:rPr>
                <w:b/>
                <w:lang w:eastAsia="ar-SA"/>
              </w:rPr>
            </w:pPr>
            <w:r>
              <w:rPr>
                <w:lang w:eastAsia="ar-SA"/>
              </w:rPr>
              <w:t xml:space="preserve">               </w:t>
            </w:r>
            <w:r>
              <w:rPr>
                <w:b/>
                <w:lang w:eastAsia="ar-SA"/>
              </w:rPr>
              <w:t>Исполнитель:</w:t>
            </w:r>
          </w:p>
          <w:p w14:paraId="08706FAF" w14:textId="47F97AAA" w:rsidR="005330EC" w:rsidRDefault="006C0E89">
            <w:pPr>
              <w:jc w:val="both"/>
              <w:rPr>
                <w:b/>
                <w:lang w:eastAsia="ar-SA"/>
              </w:rPr>
            </w:pPr>
            <w:r>
              <w:rPr>
                <w:b/>
                <w:lang w:eastAsia="ar-SA"/>
              </w:rPr>
              <w:t xml:space="preserve">               </w:t>
            </w:r>
            <w:r w:rsidR="000B4D4D">
              <w:rPr>
                <w:b/>
                <w:lang w:eastAsia="ar-SA"/>
              </w:rPr>
              <w:t>___________________</w:t>
            </w:r>
          </w:p>
          <w:p w14:paraId="5C793E7A" w14:textId="77777777" w:rsidR="005330EC" w:rsidRDefault="006C0E89">
            <w:pPr>
              <w:rPr>
                <w:lang w:eastAsia="ar-SA"/>
              </w:rPr>
            </w:pPr>
            <w:r>
              <w:rPr>
                <w:lang w:eastAsia="ar-SA"/>
              </w:rPr>
              <w:t xml:space="preserve">               Генеральный директор</w:t>
            </w:r>
          </w:p>
          <w:p w14:paraId="325EA71D" w14:textId="77777777" w:rsidR="005330EC" w:rsidRDefault="005330EC">
            <w:pPr>
              <w:jc w:val="both"/>
              <w:rPr>
                <w:lang w:eastAsia="ar-SA"/>
              </w:rPr>
            </w:pPr>
          </w:p>
          <w:p w14:paraId="743DC060" w14:textId="63E3DF45" w:rsidR="005330EC" w:rsidRDefault="006C0E89">
            <w:pPr>
              <w:jc w:val="both"/>
              <w:rPr>
                <w:lang w:eastAsia="ar-SA"/>
              </w:rPr>
            </w:pPr>
            <w:r>
              <w:rPr>
                <w:lang w:eastAsia="ar-SA"/>
              </w:rPr>
              <w:t xml:space="preserve">              _______________/</w:t>
            </w:r>
          </w:p>
          <w:p w14:paraId="000A0F9A" w14:textId="77777777" w:rsidR="005330EC" w:rsidRDefault="006C0E89">
            <w:pPr>
              <w:jc w:val="both"/>
              <w:rPr>
                <w:lang w:eastAsia="ar-SA"/>
              </w:rPr>
            </w:pPr>
            <w:r>
              <w:rPr>
                <w:lang w:eastAsia="ar-SA"/>
              </w:rPr>
              <w:t xml:space="preserve">              М.П.</w:t>
            </w:r>
          </w:p>
        </w:tc>
      </w:tr>
      <w:tr w:rsidR="005330EC" w14:paraId="5334BAC0" w14:textId="77777777">
        <w:trPr>
          <w:trHeight w:val="174"/>
        </w:trPr>
        <w:tc>
          <w:tcPr>
            <w:tcW w:w="0" w:type="auto"/>
            <w:tcBorders>
              <w:bottom w:val="none" w:sz="4" w:space="0" w:color="000000"/>
            </w:tcBorders>
          </w:tcPr>
          <w:p w14:paraId="6A1B2FE0" w14:textId="145952E1" w:rsidR="005330EC" w:rsidRDefault="006C0E89" w:rsidP="00E85F31">
            <w:pPr>
              <w:widowControl w:val="0"/>
              <w:ind w:right="-1"/>
              <w:rPr>
                <w:lang w:eastAsia="ar-SA"/>
              </w:rPr>
            </w:pPr>
            <w:r>
              <w:rPr>
                <w:b/>
                <w:lang w:eastAsia="ar-SA"/>
              </w:rPr>
              <w:t>«</w:t>
            </w:r>
            <w:r>
              <w:rPr>
                <w:lang w:eastAsia="ar-SA"/>
              </w:rPr>
              <w:t>____</w:t>
            </w:r>
            <w:r>
              <w:rPr>
                <w:b/>
                <w:lang w:eastAsia="ar-SA"/>
              </w:rPr>
              <w:t>»</w:t>
            </w:r>
            <w:r>
              <w:rPr>
                <w:lang w:eastAsia="ar-SA"/>
              </w:rPr>
              <w:t xml:space="preserve"> ______________202</w:t>
            </w:r>
            <w:r w:rsidR="00E85F31">
              <w:rPr>
                <w:lang w:eastAsia="ar-SA"/>
              </w:rPr>
              <w:t>5 г.</w:t>
            </w:r>
            <w:r>
              <w:rPr>
                <w:lang w:eastAsia="ar-SA"/>
              </w:rPr>
              <w:t xml:space="preserve">        </w:t>
            </w:r>
          </w:p>
        </w:tc>
        <w:tc>
          <w:tcPr>
            <w:tcW w:w="0" w:type="auto"/>
          </w:tcPr>
          <w:p w14:paraId="30088DCD" w14:textId="47B191A7" w:rsidR="005330EC" w:rsidRDefault="00E85F31">
            <w:pPr>
              <w:jc w:val="both"/>
              <w:rPr>
                <w:spacing w:val="-1"/>
                <w:lang w:eastAsia="ar-SA"/>
              </w:rPr>
            </w:pPr>
            <w:r>
              <w:rPr>
                <w:b/>
                <w:lang w:eastAsia="ar-SA"/>
              </w:rPr>
              <w:t xml:space="preserve">              </w:t>
            </w:r>
            <w:r w:rsidR="006C0E89">
              <w:rPr>
                <w:b/>
                <w:lang w:eastAsia="ar-SA"/>
              </w:rPr>
              <w:t>«</w:t>
            </w:r>
            <w:r w:rsidR="006C0E89">
              <w:rPr>
                <w:lang w:eastAsia="ar-SA"/>
              </w:rPr>
              <w:t>____</w:t>
            </w:r>
            <w:r w:rsidR="006C0E89">
              <w:rPr>
                <w:b/>
                <w:lang w:eastAsia="ar-SA"/>
              </w:rPr>
              <w:t>»</w:t>
            </w:r>
            <w:r>
              <w:rPr>
                <w:lang w:eastAsia="ar-SA"/>
              </w:rPr>
              <w:t xml:space="preserve"> ______________2025 г.</w:t>
            </w:r>
          </w:p>
        </w:tc>
      </w:tr>
    </w:tbl>
    <w:p w14:paraId="28ED4A51" w14:textId="77777777" w:rsidR="005330EC" w:rsidRDefault="005330EC">
      <w:pPr>
        <w:ind w:left="426"/>
        <w:rPr>
          <w:lang w:eastAsia="ar-SA"/>
        </w:rPr>
      </w:pPr>
    </w:p>
    <w:p w14:paraId="3248D4DA" w14:textId="77777777" w:rsidR="005330EC" w:rsidRDefault="005330EC">
      <w:pPr>
        <w:spacing w:before="60" w:after="60"/>
        <w:rPr>
          <w:color w:val="FF0000"/>
          <w:sz w:val="22"/>
          <w:szCs w:val="22"/>
        </w:rPr>
      </w:pPr>
    </w:p>
    <w:p w14:paraId="2F1A775A" w14:textId="77777777" w:rsidR="005330EC" w:rsidRDefault="005330EC">
      <w:pPr>
        <w:shd w:val="clear" w:color="auto" w:fill="FFFFFF"/>
        <w:rPr>
          <w:bCs/>
          <w:sz w:val="22"/>
          <w:szCs w:val="22"/>
        </w:rPr>
      </w:pPr>
    </w:p>
    <w:p w14:paraId="25618E77" w14:textId="77777777" w:rsidR="005330EC" w:rsidRDefault="006C0E89">
      <w:pPr>
        <w:rPr>
          <w:color w:val="FF0000"/>
          <w:sz w:val="22"/>
          <w:szCs w:val="22"/>
        </w:rPr>
      </w:pPr>
      <w:r>
        <w:rPr>
          <w:color w:val="FF0000"/>
          <w:sz w:val="22"/>
          <w:szCs w:val="22"/>
        </w:rPr>
        <w:br w:type="page" w:clear="all"/>
      </w:r>
    </w:p>
    <w:p w14:paraId="2AA32BBF" w14:textId="2CB2F4D9" w:rsidR="005330EC" w:rsidRDefault="006C0E89">
      <w:pPr>
        <w:shd w:val="clear" w:color="auto" w:fill="FFFFFF"/>
        <w:jc w:val="right"/>
        <w:rPr>
          <w:b/>
          <w:bCs/>
          <w:sz w:val="22"/>
          <w:szCs w:val="22"/>
        </w:rPr>
      </w:pPr>
      <w:r>
        <w:rPr>
          <w:b/>
          <w:bCs/>
          <w:sz w:val="22"/>
          <w:szCs w:val="22"/>
        </w:rPr>
        <w:lastRenderedPageBreak/>
        <w:t>Приложение 4</w:t>
      </w:r>
    </w:p>
    <w:p w14:paraId="50D200EC" w14:textId="59D1D676" w:rsidR="005330EC" w:rsidRDefault="006C0E89">
      <w:pPr>
        <w:shd w:val="clear" w:color="auto" w:fill="FFFFFF"/>
        <w:jc w:val="right"/>
        <w:rPr>
          <w:sz w:val="22"/>
          <w:szCs w:val="22"/>
        </w:rPr>
      </w:pPr>
      <w:r>
        <w:rPr>
          <w:bCs/>
          <w:sz w:val="22"/>
          <w:szCs w:val="22"/>
        </w:rPr>
        <w:t xml:space="preserve">к Договору № </w:t>
      </w:r>
      <w:r>
        <w:rPr>
          <w:sz w:val="22"/>
          <w:szCs w:val="22"/>
        </w:rPr>
        <w:t>2</w:t>
      </w:r>
      <w:r w:rsidR="000B4D4D">
        <w:rPr>
          <w:sz w:val="22"/>
          <w:szCs w:val="22"/>
        </w:rPr>
        <w:t>938</w:t>
      </w:r>
      <w:r>
        <w:rPr>
          <w:sz w:val="22"/>
          <w:szCs w:val="22"/>
        </w:rPr>
        <w:t>-2</w:t>
      </w:r>
      <w:r w:rsidR="000B4D4D">
        <w:rPr>
          <w:sz w:val="22"/>
          <w:szCs w:val="22"/>
        </w:rPr>
        <w:t>5</w:t>
      </w:r>
      <w:r>
        <w:rPr>
          <w:sz w:val="22"/>
          <w:szCs w:val="22"/>
        </w:rPr>
        <w:t>/ЗП</w:t>
      </w:r>
    </w:p>
    <w:p w14:paraId="237A42F7" w14:textId="77777777" w:rsidR="005330EC" w:rsidRDefault="005330EC">
      <w:pPr>
        <w:spacing w:before="60" w:after="60"/>
        <w:jc w:val="center"/>
        <w:rPr>
          <w:color w:val="FF0000"/>
          <w:sz w:val="22"/>
          <w:szCs w:val="22"/>
        </w:rPr>
      </w:pPr>
    </w:p>
    <w:p w14:paraId="2467C06B"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firstLine="425"/>
        <w:jc w:val="center"/>
        <w:rPr>
          <w:sz w:val="22"/>
          <w:szCs w:val="22"/>
        </w:rPr>
      </w:pPr>
      <w:r>
        <w:rPr>
          <w:sz w:val="22"/>
          <w:szCs w:val="22"/>
        </w:rPr>
        <w:t>Требования информационной безопасности</w:t>
      </w:r>
    </w:p>
    <w:p w14:paraId="3B4D95A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firstLine="425"/>
        <w:jc w:val="center"/>
        <w:rPr>
          <w:sz w:val="22"/>
          <w:szCs w:val="22"/>
        </w:rPr>
      </w:pPr>
      <w:r>
        <w:rPr>
          <w:sz w:val="22"/>
          <w:szCs w:val="22"/>
        </w:rPr>
        <w:t>и режима безопасности информации (конфиденциальности)</w:t>
      </w:r>
    </w:p>
    <w:p w14:paraId="2A73C84B"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firstLine="426"/>
        <w:jc w:val="center"/>
        <w:rPr>
          <w:sz w:val="22"/>
          <w:szCs w:val="22"/>
        </w:rPr>
      </w:pPr>
    </w:p>
    <w:p w14:paraId="36D7B2C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1.</w:t>
      </w:r>
      <w:r>
        <w:rPr>
          <w:sz w:val="22"/>
          <w:szCs w:val="22"/>
        </w:rPr>
        <w:tab/>
        <w:t>Настоящее приложение к Договору определяет основные требования информационной безопасности (далее – ИБ), предъявляемые Заказчиком к Исполнителю в связи с предоставлением доступа работникам Исполнителя к информационным системам (далее – ИС) Заказчика.</w:t>
      </w:r>
    </w:p>
    <w:p w14:paraId="0BF315E1"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2.</w:t>
      </w:r>
      <w:r>
        <w:rPr>
          <w:sz w:val="22"/>
          <w:szCs w:val="22"/>
        </w:rPr>
        <w:tab/>
        <w:t xml:space="preserve">Требования настоящего приложения обязательны для исполнения всеми работниками Исполнителя, имеющими доступ к ИС Заказчика. </w:t>
      </w:r>
    </w:p>
    <w:p w14:paraId="079AFD1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Указанная категория работников Исполнителя обязана ознакомиться под подпись (электронную подпись) с содержанием настоящего приложения.</w:t>
      </w:r>
    </w:p>
    <w:p w14:paraId="5FEBC5C6" w14:textId="75E8786F"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Копии листов ознакомления (электронные копии) должны быть предоставлены Исполнителем Заказчику до момента предоставления работникам Исполнителя доступа к ИС Заказчика вместе с письмом с указанием:</w:t>
      </w:r>
    </w:p>
    <w:p w14:paraId="730F3124"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списка работников Исполнителя, которые будут осуществлять подключение к ИС Заказчика с указанием их контактных данных (Ф.И.О., адреса электронной почты, контактного номера телефона и другой необходимой информации);</w:t>
      </w:r>
    </w:p>
    <w:p w14:paraId="28DD27B8" w14:textId="72613248"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необходимого срока предоставления подключения к ИС Заказчика. При этом запрашиваемый срок подключения не может превышать срок действия Договора или один год (для договоров, заключенных на срок более одного года);</w:t>
      </w:r>
    </w:p>
    <w:p w14:paraId="47497836"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необходимого режима предоставления подключения к ИС Заказчика (круглосуточно или в течение указанного рабочего времени, в рабочие дни, в праздничные и выходные дни и т.д.);</w:t>
      </w:r>
    </w:p>
    <w:p w14:paraId="68959C90"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других необходимых параметров подключения к ИС Заказчика (IP адресов, портов доступа и т.д.).</w:t>
      </w:r>
    </w:p>
    <w:p w14:paraId="4EA41E32"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3.</w:t>
      </w:r>
      <w:r>
        <w:rPr>
          <w:sz w:val="22"/>
          <w:szCs w:val="22"/>
        </w:rPr>
        <w:tab/>
      </w:r>
      <w:proofErr w:type="gramStart"/>
      <w:r>
        <w:rPr>
          <w:sz w:val="22"/>
          <w:szCs w:val="22"/>
        </w:rPr>
        <w:t>В</w:t>
      </w:r>
      <w:proofErr w:type="gramEnd"/>
      <w:r>
        <w:rPr>
          <w:sz w:val="22"/>
          <w:szCs w:val="22"/>
        </w:rPr>
        <w:t xml:space="preserve"> случае досрочного окончания работ по Договору, отстранения работника Исполнителя от выполнения работ по Договору (в связи с увольнением, переводом на другую должность, заболеванием и т.д.), Исполнитель обязан в течение трех рабочих дней письменно уведомить Заказчика о необходимости прекращения предоставленного доступа к ИС Заказчика.</w:t>
      </w:r>
    </w:p>
    <w:p w14:paraId="092754D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Доступ работников Исполнителя к ИС Заказчика прекращается в сроки, указанные в письме без дополнительного уведомления Исполнителя. </w:t>
      </w:r>
    </w:p>
    <w:p w14:paraId="44EF3697" w14:textId="15D2ED05"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Для продления или возобновления доступа работников Исполнителя к ИС Заказчика необходимо выполнить требования пункта два настоящего приложения.</w:t>
      </w:r>
    </w:p>
    <w:p w14:paraId="280E2150" w14:textId="1C90ABB2"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Любые изменения списка работников Исполнителя, имеющих доступ с ИС Заказчика, согласовываются в порядке, определенном пунктом два настоящего приложения.</w:t>
      </w:r>
    </w:p>
    <w:p w14:paraId="4120C777"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4.</w:t>
      </w:r>
      <w:r>
        <w:rPr>
          <w:sz w:val="22"/>
          <w:szCs w:val="22"/>
        </w:rPr>
        <w:tab/>
        <w:t xml:space="preserve">Работникам Исполнителя, имеющим доступ с конкретной ИС Заказчика, назначается персональное уникальное имя (учетная запись). </w:t>
      </w:r>
    </w:p>
    <w:p w14:paraId="2190EC0F"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Работникам Исполнителя запрещается использовать чужую учетную запись и (или) передавать кому-либо данные своей учетной записи (логин, пароль и (или) иные средства аутентификации в ИС Заказчика), использовать одну учетную запись для нескольких пользователей.</w:t>
      </w:r>
    </w:p>
    <w:p w14:paraId="4FBCCE6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5.</w:t>
      </w:r>
      <w:r>
        <w:rPr>
          <w:sz w:val="22"/>
          <w:szCs w:val="22"/>
        </w:rPr>
        <w:tab/>
        <w:t xml:space="preserve">Идентификация работников Исполнителя в ИС Заказчика должна осуществляться с использованием паролей и (или) иных дополнительных средств (способов) идентификации, используемых Заказчиком для соответствующих ИС. </w:t>
      </w:r>
    </w:p>
    <w:p w14:paraId="1946D57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При этом должны быть реализованы следующие требования к назначению и использованию паролей:</w:t>
      </w:r>
    </w:p>
    <w:p w14:paraId="4D779809" w14:textId="7517976A"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работники Исполнителя обязаны обеспечить безопасное хранение пароля и (или) средств аутентификации, исключающее их утерю или разглашение. Запрещается хранить пароли в открытом доступе на предметах, бумажных носителях, дающих возможность ознакомления с ними другим лицам;</w:t>
      </w:r>
    </w:p>
    <w:p w14:paraId="00106365" w14:textId="2518AFDA"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там, где это предусмотрено, при первом входе в ИС необходимо изменить заданный администратором временный пароль;</w:t>
      </w:r>
    </w:p>
    <w:p w14:paraId="0FC1D02B" w14:textId="3BF8676D"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Заказчик обеспечивает автоматизацию на уровне своей инфраструктуры и ИС в части периодической смены паролей и их соответствия согласно принятой у Заказчика парольной политике;</w:t>
      </w:r>
    </w:p>
    <w:p w14:paraId="195BB720" w14:textId="43A4938B"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работники Исполнителя обязаны (если имеется техническая возможность) изменять пароли с периодичностью не реже, чем 1 раз в 90 дней, при смене пароля новое значение должно отличаться от предыдущего не менее, чем в трех позициях; </w:t>
      </w:r>
    </w:p>
    <w:p w14:paraId="6E8CFBEA"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работникам Исполнителя запрещается сообщать кому-либо свой пароль для доступа к ИС Заказчика;</w:t>
      </w:r>
    </w:p>
    <w:p w14:paraId="31A93DFB" w14:textId="1BBD1843"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в случае подозрения на разглашение пароля, работник Исполнителя обязан немедленно изменить пароль и проинформировать Заказчика о подозрении на разглашение предыдущего пароля в кратчайшие сроки;</w:t>
      </w:r>
    </w:p>
    <w:p w14:paraId="44BBA54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lastRenderedPageBreak/>
        <w:t>–</w:t>
      </w:r>
      <w:r>
        <w:rPr>
          <w:sz w:val="22"/>
          <w:szCs w:val="22"/>
        </w:rPr>
        <w:tab/>
        <w:t>работники Исполнителя обязаны создавать пароли в соответствии со следующими требованиями:</w:t>
      </w:r>
    </w:p>
    <w:p w14:paraId="6DC00EC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длина пароля должна быть не менее 10 (десяти) символов;</w:t>
      </w:r>
    </w:p>
    <w:p w14:paraId="7C0493EE" w14:textId="5A6BCF76"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пароль не должен быть легко угадываемым (не должен включать повторение либо последовательность каких-либо символов –- "111111", "</w:t>
      </w:r>
      <w:proofErr w:type="spellStart"/>
      <w:r>
        <w:rPr>
          <w:sz w:val="22"/>
          <w:szCs w:val="22"/>
        </w:rPr>
        <w:t>aaaaaa</w:t>
      </w:r>
      <w:proofErr w:type="spellEnd"/>
      <w:r>
        <w:rPr>
          <w:sz w:val="22"/>
          <w:szCs w:val="22"/>
        </w:rPr>
        <w:t>", "12345", "</w:t>
      </w:r>
      <w:proofErr w:type="spellStart"/>
      <w:r>
        <w:rPr>
          <w:sz w:val="22"/>
          <w:szCs w:val="22"/>
        </w:rPr>
        <w:t>qwerty</w:t>
      </w:r>
      <w:proofErr w:type="spellEnd"/>
      <w:r>
        <w:rPr>
          <w:sz w:val="22"/>
          <w:szCs w:val="22"/>
        </w:rPr>
        <w:t>", "</w:t>
      </w:r>
      <w:proofErr w:type="spellStart"/>
      <w:r>
        <w:rPr>
          <w:sz w:val="22"/>
          <w:szCs w:val="22"/>
        </w:rPr>
        <w:t>йцукен</w:t>
      </w:r>
      <w:proofErr w:type="spellEnd"/>
      <w:r>
        <w:rPr>
          <w:sz w:val="22"/>
          <w:szCs w:val="22"/>
        </w:rPr>
        <w:t xml:space="preserve">" и т.п., не должен включать в себя легко подбираемые сочетания символов </w:t>
      </w:r>
      <w:bookmarkStart w:id="3" w:name="_Hlk184816094"/>
      <w:r>
        <w:rPr>
          <w:sz w:val="22"/>
          <w:szCs w:val="22"/>
        </w:rPr>
        <w:t>–</w:t>
      </w:r>
      <w:bookmarkEnd w:id="3"/>
      <w:r>
        <w:rPr>
          <w:sz w:val="22"/>
          <w:szCs w:val="22"/>
        </w:rPr>
        <w:t xml:space="preserve"> имена, фамилии, наименования, клички домашних животных, даты рождения и т.д. или общепринятые сокращения –- ЭВМ, ЛВС, USER, PASSWORD и т.п.);</w:t>
      </w:r>
    </w:p>
    <w:p w14:paraId="56ABF9FC" w14:textId="05CAF636"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в пароле должны присутствовать символы из числа следующих четырех категорий – прописные буквы английского алфавита от A до Z, строчные буквы английского алфавита от a до z, десятичные цифры (от 0 до 9), специальные символы, например</w:t>
      </w:r>
      <w:proofErr w:type="gramStart"/>
      <w:r>
        <w:rPr>
          <w:sz w:val="22"/>
          <w:szCs w:val="22"/>
        </w:rPr>
        <w:t>: !</w:t>
      </w:r>
      <w:proofErr w:type="gramEnd"/>
      <w:r>
        <w:rPr>
          <w:sz w:val="22"/>
          <w:szCs w:val="22"/>
        </w:rPr>
        <w:t>, $, #, %;</w:t>
      </w:r>
    </w:p>
    <w:p w14:paraId="1EA22160"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пароли пользователей должны быть персональными. Запрещается использовать один и тот же пароль для нескольких пользователей.</w:t>
      </w:r>
    </w:p>
    <w:p w14:paraId="4CE717C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при вводе пароля работники Исполнителя должны исключить возможность ознакомления с ними посторонних лиц. </w:t>
      </w:r>
    </w:p>
    <w:p w14:paraId="5887CDB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Работникам Исполнителя запрещается предпринимать попытки получить доступ к ИС Заказчика, в обход установленных процедур идентификации.   </w:t>
      </w:r>
    </w:p>
    <w:p w14:paraId="6CEC9816"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6.</w:t>
      </w:r>
      <w:r>
        <w:rPr>
          <w:sz w:val="22"/>
          <w:szCs w:val="22"/>
        </w:rPr>
        <w:tab/>
        <w:t>Работники Исполнителя обязаны обеспечивать защиту информации, распространение и (или) предоставление которой ограничено в соответствии с требованиями Договора и соглашения о конфиденциальности, подписанного между Заказчиком и Исполнителем, полученной в процессе исполнения обязанностей, установленных Договором.</w:t>
      </w:r>
    </w:p>
    <w:p w14:paraId="4B936852"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7.</w:t>
      </w:r>
      <w:r>
        <w:rPr>
          <w:sz w:val="22"/>
          <w:szCs w:val="22"/>
        </w:rPr>
        <w:tab/>
        <w:t>Передача в рамках исполнения обязательств по Договору работниками Исполнителя в незашифрованном (открытом) виде информации, распространение и (или) представление которой ограничено в соответствии с требованиями соглашения о конфиденциальности, подписанного между Заказчиком и Исполнителем, по открытым (незашифрованным) каналам связи запрещено.</w:t>
      </w:r>
    </w:p>
    <w:p w14:paraId="7115F404"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Информация, распространение и (или) представление которой ограничено, должна передаваться в соответствии с требованиями соглашения о конфиденциальности, подписанного между Заказчиком и Исполнителем.</w:t>
      </w:r>
    </w:p>
    <w:p w14:paraId="723F42A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8.</w:t>
      </w:r>
      <w:r>
        <w:rPr>
          <w:sz w:val="22"/>
          <w:szCs w:val="22"/>
        </w:rPr>
        <w:tab/>
        <w:t>Исполнитель несет ответственность за все действия своих работников, получивших доступ к ИС Заказчика. Исполнитель обязан:</w:t>
      </w:r>
    </w:p>
    <w:p w14:paraId="7FEDBF2F"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соблюдение своими работниками требований в сфере ИБ, установленных Договором, по отношению к ИС Заказчика;</w:t>
      </w:r>
    </w:p>
    <w:p w14:paraId="5ECC744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использование своими работниками, получившими доступ к ИС Заказчика, средств технической и криптографической защиты информации, определенных Заказчиком при согласовании схемы удаленного подключения к ИС Заказчика;</w:t>
      </w:r>
    </w:p>
    <w:p w14:paraId="64956131"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подключение своих работников к ИС Заказчика только по согласованной с Заказчиком схеме удаленного подключения к ИС Заказчика с применением согласованного с Заказчиком программного обеспечения;</w:t>
      </w:r>
    </w:p>
    <w:p w14:paraId="51BE84BE"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обеспечить использование работниками Исполнителя доступа к ИС Заказчика только для исполнения обязательств по Договору; </w:t>
      </w:r>
    </w:p>
    <w:p w14:paraId="14F7551A"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предоставлять по письменному запросу Заказчика информацию о действиях своих работников, получивших доступ к ИС Заказчика, в случаях расследования Заказчиком выявленных инцидентов ИБ.</w:t>
      </w:r>
    </w:p>
    <w:p w14:paraId="6F888562"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9.</w:t>
      </w:r>
      <w:r>
        <w:rPr>
          <w:sz w:val="22"/>
          <w:szCs w:val="22"/>
        </w:rPr>
        <w:tab/>
        <w:t>Исполнитель обязан принимать меры по обеспечению необходимого уровня ИБ на используемых для подключения к ИС Заказчика автоматизированных рабочих местах или других средствах вычислительной техники за счет реализации следующих мер:</w:t>
      </w:r>
    </w:p>
    <w:p w14:paraId="6371F09E"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защиту автоматизированных рабочих мест или других средств вычислительной техники от вредоносного программного обеспечения;</w:t>
      </w:r>
    </w:p>
    <w:p w14:paraId="2528CC8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использовать криптографические алгоритмы защиты информации, интегрированные в ПО, в том числе самих носителей информации (при их наличии);</w:t>
      </w:r>
    </w:p>
    <w:p w14:paraId="293ACC1B"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отключить функции автозагрузки внешних машинных носителей информации;</w:t>
      </w:r>
    </w:p>
    <w:p w14:paraId="4FB4EDB7"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определить перечень разрешенного ПО, регламентировать и контролировать порядок его установки и использования;</w:t>
      </w:r>
    </w:p>
    <w:p w14:paraId="6B107160"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использование системного и прикладного ПО, полученного из доверенных источников, своевременное обновление версий системного и прикладного ПО;</w:t>
      </w:r>
    </w:p>
    <w:p w14:paraId="70DA5F4A"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регламентировать порядок использования внешних машинных носителей информации, мобильных автоматизированных рабочих мест;</w:t>
      </w:r>
    </w:p>
    <w:p w14:paraId="04869DF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запретить (ограничить) возможности использования общих учетных записей пользователей для доступа к ИС Заказчика;</w:t>
      </w:r>
    </w:p>
    <w:p w14:paraId="3B678904"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идентификацию и аутентификацию пользователей;</w:t>
      </w:r>
    </w:p>
    <w:p w14:paraId="0E002856"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обеспечить блокировку доступа к ИС после истечения установленного времени бездействия </w:t>
      </w:r>
      <w:r>
        <w:rPr>
          <w:sz w:val="22"/>
          <w:szCs w:val="22"/>
        </w:rPr>
        <w:lastRenderedPageBreak/>
        <w:t>(неактивности) пользователя или по его запросу;</w:t>
      </w:r>
    </w:p>
    <w:p w14:paraId="37182277"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своевременно обеспечивать изменение атрибутов безопасности установленных по умолчанию </w:t>
      </w:r>
      <w:proofErr w:type="gramStart"/>
      <w:r>
        <w:rPr>
          <w:sz w:val="22"/>
          <w:szCs w:val="22"/>
        </w:rPr>
        <w:t>для  сетевого</w:t>
      </w:r>
      <w:proofErr w:type="gramEnd"/>
      <w:r>
        <w:rPr>
          <w:sz w:val="22"/>
          <w:szCs w:val="22"/>
        </w:rPr>
        <w:t xml:space="preserve"> оборудования и ПО;</w:t>
      </w:r>
    </w:p>
    <w:p w14:paraId="33EF040D"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контроль за соблюдением правил генерации и смены паролей пользователей;</w:t>
      </w:r>
    </w:p>
    <w:p w14:paraId="737B31DF" w14:textId="56543C6C"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управление физическим доступом в помещения, в которых размещаются автоматизированные рабочие места или другие средства вычислительной техники, используемые для доступа к ИС Заказчика;</w:t>
      </w:r>
    </w:p>
    <w:p w14:paraId="58353F5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в реальном масштабе времени автоматическую антивирусную проверку файлов данных, передаваемых по почтовым протоколам, и обезвреживание обнаруженных вредоносных программ;</w:t>
      </w:r>
    </w:p>
    <w:p w14:paraId="0DCB7B85"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спам-фильтрацию почтовых сообщений и блокировку массовой рассылки почтовых сообщений;</w:t>
      </w:r>
    </w:p>
    <w:p w14:paraId="524E5669"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использование механизмов шифрования почтовых сообщений и (или) передачу почтовых сообщений с использованием криптографических протоколов передачи данных;</w:t>
      </w:r>
    </w:p>
    <w:p w14:paraId="2255E3B8"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контроль за удалением информации с машинных носителей информации в случае вывода их из эксплуатации;</w:t>
      </w:r>
    </w:p>
    <w:p w14:paraId="540DE10F"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исправление выявленных уязвимостей ПО;</w:t>
      </w:r>
    </w:p>
    <w:p w14:paraId="337FE6C6"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определить состав и содержание информации, подлежащей резервированию. Обеспечить резервирование информации;</w:t>
      </w:r>
    </w:p>
    <w:p w14:paraId="4CC50A1A"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обеспечить защиту виртуальной инфраструктуры от несанкционированного доступа и сетевых атак из виртуальной и физической сети, а также виртуальных машин.</w:t>
      </w:r>
    </w:p>
    <w:p w14:paraId="3E216EEC"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Исполнитель вправе применять иные правовые, организационные и технические меры обеспечения ИБ, если они не противоречат Договору и обеспечивают повышение уровня ИБ ИС Заказчика и Исполнителя. </w:t>
      </w:r>
    </w:p>
    <w:p w14:paraId="23A927A8"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10.</w:t>
      </w:r>
      <w:r>
        <w:rPr>
          <w:sz w:val="22"/>
          <w:szCs w:val="22"/>
        </w:rPr>
        <w:tab/>
        <w:t>Заказчик оставляет за собой право:</w:t>
      </w:r>
    </w:p>
    <w:p w14:paraId="2B631C4B"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 </w:t>
      </w:r>
      <w:r>
        <w:rPr>
          <w:sz w:val="22"/>
          <w:szCs w:val="22"/>
        </w:rPr>
        <w:tab/>
        <w:t>контролировать и протоколировать без уведомления Исполнителя действия работников Исполнителя в ИС Заказчика, в том числе соблюдение ими требований ИБ с помощью технических, программных или программно-аппаратных средств;</w:t>
      </w:r>
    </w:p>
    <w:p w14:paraId="14412EEF" w14:textId="789EEE05"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 </w:t>
      </w:r>
      <w:r>
        <w:rPr>
          <w:sz w:val="22"/>
          <w:szCs w:val="22"/>
        </w:rPr>
        <w:tab/>
        <w:t>блокировать без предварительного уведомления Исполнителя доступ работников Исполнителя к ИС Заказчика при обнаружении попыток заражения вредоносным программным обеспечением ИС Заказчика, попыток использования ИС Заказчика не в соответствии с Договором, выявлении случаев передачи учетных записей другим работникам Исполнителя, а также в случаях выявлений других нарушений требований ИБ.</w:t>
      </w:r>
    </w:p>
    <w:p w14:paraId="23B23774"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11.</w:t>
      </w:r>
      <w:r>
        <w:rPr>
          <w:sz w:val="22"/>
          <w:szCs w:val="22"/>
        </w:rPr>
        <w:tab/>
        <w:t xml:space="preserve">Информация, которая создается, обрабатывается и хранится работниками Исполнителя в ИС Заказчика, является собственностью Заказчика, если иное не оговорено соответствующими договорами (соглашениями) либо законодательными актами Республики Беларусь и Российской Федерации. </w:t>
      </w:r>
    </w:p>
    <w:p w14:paraId="07063290"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12.</w:t>
      </w:r>
      <w:r>
        <w:rPr>
          <w:sz w:val="22"/>
          <w:szCs w:val="22"/>
        </w:rPr>
        <w:tab/>
        <w:t>Исполнитель обязан немедленно информировать Заказчика, в случае возникновения следующих событий ИБ:</w:t>
      </w:r>
    </w:p>
    <w:p w14:paraId="13CE747D" w14:textId="041E4083"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 </w:t>
      </w:r>
      <w:r>
        <w:rPr>
          <w:sz w:val="22"/>
          <w:szCs w:val="22"/>
        </w:rPr>
        <w:tab/>
        <w:t xml:space="preserve">разглашения учетных данных Исполнителей по настоящему Договору; </w:t>
      </w:r>
    </w:p>
    <w:p w14:paraId="72579F65" w14:textId="14AE705E"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 xml:space="preserve">– </w:t>
      </w:r>
      <w:r>
        <w:rPr>
          <w:sz w:val="22"/>
          <w:szCs w:val="22"/>
        </w:rPr>
        <w:tab/>
        <w:t>потери, кражи, повреждения, уничтожения средств аутентификации, используемых для доступа к ИС Заказчика, автоматизированных рабочих мест или других средств вычислительной техники, носителей информации;</w:t>
      </w:r>
    </w:p>
    <w:p w14:paraId="268AEA8B"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факты совершения попыток несанкционированного доступа к ИС Заказчика;</w:t>
      </w:r>
    </w:p>
    <w:p w14:paraId="3A548BEC" w14:textId="77F311E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 xml:space="preserve">заражение автоматизированных рабочих мест или других средств вычислительной техники, используемых для доступа к ИС Заказчика, вредоносным ПО; </w:t>
      </w:r>
    </w:p>
    <w:p w14:paraId="5888A3C4"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сбои в работе средств защиты информации, способных оказать влияние на Заказчика;</w:t>
      </w:r>
    </w:p>
    <w:p w14:paraId="0CFF778A" w14:textId="77777777" w:rsidR="005330EC" w:rsidRDefault="006C0E89">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r>
        <w:rPr>
          <w:sz w:val="22"/>
          <w:szCs w:val="22"/>
        </w:rPr>
        <w:t>–</w:t>
      </w:r>
      <w:r>
        <w:rPr>
          <w:sz w:val="22"/>
          <w:szCs w:val="22"/>
        </w:rPr>
        <w:tab/>
        <w:t>в любых других случаях, если, по мнению Исполнителя, возникают риски нарушения ИБ Заказчика.</w:t>
      </w:r>
    </w:p>
    <w:p w14:paraId="3F999ABC"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5330EC" w14:paraId="44873352" w14:textId="77777777">
        <w:trPr>
          <w:trHeight w:val="1686"/>
        </w:trPr>
        <w:tc>
          <w:tcPr>
            <w:tcW w:w="5637" w:type="dxa"/>
          </w:tcPr>
          <w:p w14:paraId="02D20195"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Заказчика: </w:t>
            </w:r>
          </w:p>
          <w:p w14:paraId="4D935817"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28A75595" w14:textId="77777777" w:rsidR="005330EC" w:rsidRDefault="005330EC">
            <w:pPr>
              <w:pStyle w:val="ConsTitle"/>
              <w:ind w:right="59"/>
              <w:jc w:val="both"/>
              <w:rPr>
                <w:rFonts w:ascii="Times New Roman" w:hAnsi="Times New Roman" w:cs="Times New Roman"/>
                <w:sz w:val="22"/>
                <w:szCs w:val="22"/>
              </w:rPr>
            </w:pPr>
          </w:p>
          <w:p w14:paraId="368AFCD6" w14:textId="77777777" w:rsidR="005330EC" w:rsidRDefault="005330EC">
            <w:pPr>
              <w:pStyle w:val="ConsTitle"/>
              <w:ind w:right="59"/>
              <w:jc w:val="both"/>
              <w:rPr>
                <w:rFonts w:ascii="Times New Roman" w:hAnsi="Times New Roman" w:cs="Times New Roman"/>
                <w:b w:val="0"/>
                <w:sz w:val="22"/>
                <w:szCs w:val="22"/>
              </w:rPr>
            </w:pPr>
          </w:p>
          <w:p w14:paraId="0D127111" w14:textId="77777777" w:rsidR="005330EC" w:rsidRDefault="006C0E89">
            <w:pPr>
              <w:pStyle w:val="ConsTitle"/>
              <w:ind w:right="59"/>
              <w:jc w:val="both"/>
              <w:rPr>
                <w:rFonts w:ascii="Times New Roman" w:hAnsi="Times New Roman" w:cs="Times New Roman"/>
                <w:b w:val="0"/>
                <w:sz w:val="22"/>
                <w:szCs w:val="22"/>
              </w:rPr>
            </w:pPr>
            <w:r>
              <w:rPr>
                <w:rFonts w:ascii="Times New Roman" w:hAnsi="Times New Roman" w:cs="Times New Roman"/>
                <w:b w:val="0"/>
                <w:sz w:val="22"/>
                <w:szCs w:val="22"/>
              </w:rPr>
              <w:t xml:space="preserve">_______________________ В.В. Козырь </w:t>
            </w:r>
          </w:p>
          <w:p w14:paraId="17884C0E" w14:textId="77777777" w:rsidR="005330EC" w:rsidRDefault="005330EC">
            <w:pPr>
              <w:pStyle w:val="ConsTitle"/>
              <w:ind w:right="59"/>
              <w:jc w:val="both"/>
              <w:rPr>
                <w:rFonts w:ascii="Times New Roman" w:hAnsi="Times New Roman" w:cs="Times New Roman"/>
                <w:b w:val="0"/>
                <w:sz w:val="22"/>
                <w:szCs w:val="22"/>
              </w:rPr>
            </w:pPr>
          </w:p>
        </w:tc>
        <w:tc>
          <w:tcPr>
            <w:tcW w:w="5279" w:type="dxa"/>
          </w:tcPr>
          <w:p w14:paraId="62DA755F" w14:textId="77777777" w:rsidR="005330EC" w:rsidRDefault="006C0E89">
            <w:pPr>
              <w:pStyle w:val="ConsTitle"/>
              <w:ind w:right="59"/>
              <w:rPr>
                <w:rFonts w:ascii="Times New Roman" w:hAnsi="Times New Roman" w:cs="Times New Roman"/>
                <w:sz w:val="22"/>
                <w:szCs w:val="22"/>
              </w:rPr>
            </w:pPr>
            <w:r>
              <w:rPr>
                <w:rFonts w:ascii="Times New Roman" w:hAnsi="Times New Roman" w:cs="Times New Roman"/>
                <w:sz w:val="22"/>
                <w:szCs w:val="22"/>
              </w:rPr>
              <w:t xml:space="preserve">От имени Исполнителя: </w:t>
            </w:r>
          </w:p>
          <w:p w14:paraId="71D5B7DE" w14:textId="77777777" w:rsidR="005330EC" w:rsidRDefault="006C0E89">
            <w:pPr>
              <w:pStyle w:val="ConsTitle"/>
              <w:ind w:right="59"/>
              <w:rPr>
                <w:rFonts w:ascii="Times New Roman" w:hAnsi="Times New Roman" w:cs="Times New Roman"/>
                <w:bCs w:val="0"/>
                <w:sz w:val="22"/>
                <w:szCs w:val="22"/>
              </w:rPr>
            </w:pPr>
            <w:r>
              <w:rPr>
                <w:rFonts w:ascii="Times New Roman" w:hAnsi="Times New Roman" w:cs="Times New Roman"/>
                <w:sz w:val="22"/>
                <w:szCs w:val="22"/>
              </w:rPr>
              <w:t xml:space="preserve">Генеральный директор </w:t>
            </w:r>
          </w:p>
          <w:p w14:paraId="2EFBB13E" w14:textId="77777777" w:rsidR="005330EC" w:rsidRDefault="006C0E89">
            <w:pPr>
              <w:ind w:left="-180" w:right="-216"/>
              <w:jc w:val="both"/>
              <w:rPr>
                <w:sz w:val="22"/>
                <w:szCs w:val="22"/>
              </w:rPr>
            </w:pPr>
            <w:r>
              <w:rPr>
                <w:bCs/>
                <w:sz w:val="22"/>
                <w:szCs w:val="22"/>
              </w:rPr>
              <w:t xml:space="preserve">                               </w:t>
            </w:r>
          </w:p>
          <w:p w14:paraId="08CB5917" w14:textId="77777777" w:rsidR="005330EC" w:rsidRDefault="005330EC">
            <w:pPr>
              <w:ind w:left="-180" w:right="-216"/>
              <w:jc w:val="both"/>
              <w:rPr>
                <w:sz w:val="22"/>
                <w:szCs w:val="22"/>
              </w:rPr>
            </w:pPr>
          </w:p>
          <w:p w14:paraId="7C25785B" w14:textId="621D5EE8" w:rsidR="005330EC" w:rsidRDefault="006C0E89" w:rsidP="000B4D4D">
            <w:pPr>
              <w:ind w:left="-180" w:right="-216"/>
              <w:jc w:val="both"/>
              <w:rPr>
                <w:bCs/>
                <w:sz w:val="22"/>
                <w:szCs w:val="22"/>
              </w:rPr>
            </w:pPr>
            <w:r>
              <w:rPr>
                <w:sz w:val="22"/>
                <w:szCs w:val="22"/>
              </w:rPr>
              <w:t>____________________</w:t>
            </w:r>
            <w:r>
              <w:rPr>
                <w:bCs/>
                <w:sz w:val="22"/>
                <w:szCs w:val="22"/>
              </w:rPr>
              <w:t xml:space="preserve"> </w:t>
            </w:r>
          </w:p>
        </w:tc>
      </w:tr>
    </w:tbl>
    <w:p w14:paraId="11C898CC"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p>
    <w:p w14:paraId="579A92F0"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p>
    <w:p w14:paraId="6003F04E"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sz w:val="22"/>
          <w:szCs w:val="22"/>
        </w:rPr>
      </w:pPr>
    </w:p>
    <w:p w14:paraId="1226C87D"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left="426" w:firstLine="426"/>
        <w:jc w:val="both"/>
        <w:rPr>
          <w:rFonts w:ascii="Arial" w:hAnsi="Arial" w:cs="Arial"/>
          <w:sz w:val="22"/>
          <w:szCs w:val="22"/>
        </w:rPr>
      </w:pPr>
    </w:p>
    <w:p w14:paraId="74E62951"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firstLine="426"/>
        <w:jc w:val="both"/>
        <w:rPr>
          <w:color w:val="000000"/>
        </w:rPr>
      </w:pPr>
    </w:p>
    <w:p w14:paraId="7768DD34" w14:textId="4302CE43" w:rsidR="005330EC" w:rsidRDefault="006C0E89">
      <w:pPr>
        <w:shd w:val="clear" w:color="auto" w:fill="FFFFFF"/>
        <w:jc w:val="right"/>
        <w:rPr>
          <w:b/>
          <w:bCs/>
          <w:sz w:val="22"/>
          <w:szCs w:val="22"/>
        </w:rPr>
      </w:pPr>
      <w:r>
        <w:rPr>
          <w:b/>
          <w:bCs/>
          <w:sz w:val="22"/>
          <w:szCs w:val="22"/>
        </w:rPr>
        <w:lastRenderedPageBreak/>
        <w:t>Приложение 5</w:t>
      </w:r>
    </w:p>
    <w:p w14:paraId="0CFB17EB" w14:textId="4D5971CF" w:rsidR="005330EC" w:rsidRDefault="006C0E89">
      <w:pPr>
        <w:shd w:val="clear" w:color="auto" w:fill="FFFFFF"/>
        <w:jc w:val="right"/>
        <w:rPr>
          <w:sz w:val="22"/>
          <w:szCs w:val="22"/>
        </w:rPr>
      </w:pPr>
      <w:r>
        <w:rPr>
          <w:bCs/>
          <w:sz w:val="22"/>
          <w:szCs w:val="22"/>
        </w:rPr>
        <w:t xml:space="preserve">к Договору № </w:t>
      </w:r>
      <w:r>
        <w:rPr>
          <w:sz w:val="22"/>
          <w:szCs w:val="22"/>
        </w:rPr>
        <w:t>2</w:t>
      </w:r>
      <w:r w:rsidR="000B4D4D">
        <w:rPr>
          <w:sz w:val="22"/>
          <w:szCs w:val="22"/>
        </w:rPr>
        <w:t>938</w:t>
      </w:r>
      <w:r>
        <w:rPr>
          <w:sz w:val="22"/>
          <w:szCs w:val="22"/>
        </w:rPr>
        <w:t>-2</w:t>
      </w:r>
      <w:r w:rsidR="000B4D4D">
        <w:rPr>
          <w:sz w:val="22"/>
          <w:szCs w:val="22"/>
        </w:rPr>
        <w:t>5</w:t>
      </w:r>
      <w:r>
        <w:rPr>
          <w:sz w:val="22"/>
          <w:szCs w:val="22"/>
        </w:rPr>
        <w:t>/ЗП</w:t>
      </w:r>
    </w:p>
    <w:p w14:paraId="52C1E3E2"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firstLine="426"/>
        <w:jc w:val="both"/>
        <w:rPr>
          <w:color w:val="000000"/>
        </w:rPr>
      </w:pPr>
    </w:p>
    <w:p w14:paraId="73502E30" w14:textId="77777777" w:rsidR="005330EC" w:rsidRDefault="006C0E89">
      <w:pPr>
        <w:ind w:left="709"/>
        <w:jc w:val="center"/>
        <w:rPr>
          <w:sz w:val="22"/>
          <w:szCs w:val="22"/>
        </w:rPr>
      </w:pPr>
      <w:r>
        <w:rPr>
          <w:sz w:val="22"/>
          <w:szCs w:val="22"/>
        </w:rPr>
        <w:t>СОГЛАШЕНИЕ О КОНФИДЕНЦИАЛЬНОСТИ</w:t>
      </w:r>
    </w:p>
    <w:p w14:paraId="6608E684" w14:textId="77777777" w:rsidR="005330EC" w:rsidRDefault="005330EC">
      <w:pPr>
        <w:ind w:left="709"/>
        <w:jc w:val="center"/>
        <w:rPr>
          <w:sz w:val="22"/>
          <w:szCs w:val="22"/>
        </w:rPr>
      </w:pPr>
    </w:p>
    <w:p w14:paraId="7E803230" w14:textId="77777777" w:rsidR="005330EC" w:rsidRDefault="005330EC">
      <w:pPr>
        <w:ind w:left="709"/>
        <w:jc w:val="center"/>
        <w:rPr>
          <w:sz w:val="22"/>
          <w:szCs w:val="22"/>
        </w:rPr>
      </w:pPr>
    </w:p>
    <w:p w14:paraId="17124C48" w14:textId="01C8FCBC" w:rsidR="005330EC" w:rsidRDefault="006C0E89">
      <w:pPr>
        <w:ind w:firstLine="567"/>
        <w:jc w:val="both"/>
        <w:rPr>
          <w:sz w:val="22"/>
          <w:szCs w:val="22"/>
        </w:rPr>
      </w:pPr>
      <w:r>
        <w:rPr>
          <w:sz w:val="22"/>
          <w:szCs w:val="22"/>
        </w:rPr>
        <w:t xml:space="preserve">Совместное общество с ограниченной ответственностью «Мобильные ТелеСистемы» (СООО «МТС»), в лице Генерального директора Козыря В.В., действующего на основании Устава, с одной стороны, и </w:t>
      </w:r>
      <w:r w:rsidR="00DF7C84">
        <w:rPr>
          <w:sz w:val="22"/>
          <w:szCs w:val="22"/>
        </w:rPr>
        <w:t>________________________</w:t>
      </w:r>
      <w:r>
        <w:rPr>
          <w:sz w:val="22"/>
          <w:szCs w:val="22"/>
        </w:rPr>
        <w:t xml:space="preserve">, в лице Генерального директора </w:t>
      </w:r>
      <w:r w:rsidR="00DF7C84">
        <w:rPr>
          <w:sz w:val="22"/>
          <w:szCs w:val="22"/>
        </w:rPr>
        <w:t>____________________</w:t>
      </w:r>
      <w:r>
        <w:rPr>
          <w:sz w:val="22"/>
          <w:szCs w:val="22"/>
        </w:rPr>
        <w:t>, действующего на основании Устава,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14:paraId="34052EEA" w14:textId="1FB011EF" w:rsidR="005330EC" w:rsidRDefault="005330EC">
      <w:pPr>
        <w:ind w:firstLine="567"/>
        <w:jc w:val="both"/>
        <w:rPr>
          <w:sz w:val="22"/>
          <w:szCs w:val="22"/>
        </w:rPr>
      </w:pPr>
    </w:p>
    <w:p w14:paraId="5399F244" w14:textId="77777777" w:rsidR="00D17D72" w:rsidRDefault="00D17D72" w:rsidP="00D17D72">
      <w:pPr>
        <w:ind w:firstLine="567"/>
        <w:jc w:val="both"/>
        <w:rPr>
          <w:sz w:val="22"/>
          <w:szCs w:val="22"/>
        </w:rPr>
      </w:pPr>
    </w:p>
    <w:p w14:paraId="53EFEABA" w14:textId="77777777" w:rsidR="00D17D72" w:rsidRPr="00124B7F" w:rsidRDefault="00D17D72" w:rsidP="00D17D72">
      <w:pPr>
        <w:ind w:firstLine="567"/>
        <w:jc w:val="both"/>
        <w:rPr>
          <w:sz w:val="22"/>
          <w:szCs w:val="22"/>
        </w:rPr>
      </w:pPr>
      <w:r w:rsidRPr="00124B7F">
        <w:rPr>
          <w:sz w:val="22"/>
          <w:szCs w:val="22"/>
        </w:rPr>
        <w:t>1. Определения</w:t>
      </w:r>
    </w:p>
    <w:p w14:paraId="360CBB1C" w14:textId="1156FD7B" w:rsidR="00D17D72" w:rsidRPr="00124B7F" w:rsidRDefault="00D17D72" w:rsidP="00D17D72">
      <w:pPr>
        <w:ind w:firstLine="567"/>
        <w:jc w:val="both"/>
        <w:rPr>
          <w:sz w:val="22"/>
          <w:szCs w:val="22"/>
        </w:rPr>
      </w:pPr>
      <w:r w:rsidRPr="00124B7F">
        <w:rPr>
          <w:sz w:val="22"/>
          <w:szCs w:val="22"/>
        </w:rPr>
        <w:t xml:space="preserve">1.1. 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rsidRPr="00E92C7B">
        <w:rPr>
          <w:sz w:val="22"/>
          <w:szCs w:val="22"/>
        </w:rPr>
        <w:t>в целях заключения и исполнения договора (контракта) по итогам процедуры закупки №2</w:t>
      </w:r>
      <w:r w:rsidR="000B4D4D">
        <w:rPr>
          <w:sz w:val="22"/>
          <w:szCs w:val="22"/>
        </w:rPr>
        <w:t>938</w:t>
      </w:r>
      <w:r w:rsidRPr="00E92C7B">
        <w:rPr>
          <w:sz w:val="22"/>
          <w:szCs w:val="22"/>
        </w:rPr>
        <w:t>-2</w:t>
      </w:r>
      <w:r w:rsidR="000B4D4D">
        <w:rPr>
          <w:sz w:val="22"/>
          <w:szCs w:val="22"/>
        </w:rPr>
        <w:t>5</w:t>
      </w:r>
      <w:r w:rsidRPr="00E92C7B">
        <w:rPr>
          <w:sz w:val="22"/>
          <w:szCs w:val="22"/>
        </w:rPr>
        <w:t>/</w:t>
      </w:r>
      <w:r w:rsidR="00F376A3">
        <w:rPr>
          <w:sz w:val="22"/>
          <w:szCs w:val="22"/>
        </w:rPr>
        <w:t>ЗП</w:t>
      </w:r>
      <w:r w:rsidRPr="00E92C7B">
        <w:rPr>
          <w:sz w:val="22"/>
          <w:szCs w:val="22"/>
        </w:rPr>
        <w:t>.</w:t>
      </w:r>
      <w:r w:rsidRPr="00124B7F">
        <w:rPr>
          <w:sz w:val="22"/>
          <w:szCs w:val="22"/>
        </w:rPr>
        <w:t xml:space="preserve">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 фельдъегерской связью или РУП «</w:t>
      </w:r>
      <w:proofErr w:type="spellStart"/>
      <w:r w:rsidRPr="00124B7F">
        <w:rPr>
          <w:sz w:val="22"/>
          <w:szCs w:val="22"/>
        </w:rPr>
        <w:t>Белпочта</w:t>
      </w:r>
      <w:proofErr w:type="spellEnd"/>
      <w:r w:rsidRPr="00124B7F">
        <w:rPr>
          <w:sz w:val="22"/>
          <w:szCs w:val="22"/>
        </w:rPr>
        <w:t>» установленным способом.</w:t>
      </w:r>
    </w:p>
    <w:p w14:paraId="2172FD56" w14:textId="77777777" w:rsidR="00D17D72" w:rsidRPr="00124B7F" w:rsidRDefault="00D17D72" w:rsidP="00D17D72">
      <w:pPr>
        <w:ind w:firstLine="567"/>
        <w:jc w:val="both"/>
        <w:rPr>
          <w:sz w:val="22"/>
          <w:szCs w:val="22"/>
        </w:rPr>
      </w:pPr>
      <w:r w:rsidRPr="00124B7F">
        <w:rPr>
          <w:sz w:val="22"/>
          <w:szCs w:val="22"/>
        </w:rPr>
        <w:t>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пп.4.3 настоящего Соглашения.</w:t>
      </w:r>
    </w:p>
    <w:p w14:paraId="536D8FC0" w14:textId="77777777" w:rsidR="00D17D72" w:rsidRPr="00124B7F" w:rsidRDefault="00D17D72" w:rsidP="00D17D72">
      <w:pPr>
        <w:ind w:firstLine="567"/>
        <w:jc w:val="both"/>
        <w:rPr>
          <w:sz w:val="22"/>
          <w:szCs w:val="22"/>
        </w:rPr>
      </w:pPr>
      <w:r w:rsidRPr="00124B7F">
        <w:rPr>
          <w:sz w:val="22"/>
          <w:szCs w:val="22"/>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14:paraId="2D30ABD7" w14:textId="77777777" w:rsidR="00D17D72" w:rsidRPr="00124B7F" w:rsidRDefault="00D17D72" w:rsidP="00D17D72">
      <w:pPr>
        <w:ind w:firstLine="567"/>
        <w:jc w:val="both"/>
        <w:rPr>
          <w:sz w:val="22"/>
          <w:szCs w:val="22"/>
        </w:rPr>
      </w:pPr>
      <w:r w:rsidRPr="00124B7F">
        <w:rPr>
          <w:sz w:val="22"/>
          <w:szCs w:val="22"/>
        </w:rPr>
        <w:t xml:space="preserve">Конфиденциальной информацией также являются идентификаторы, пароли, токены для доступа, в том числе удаленного, к операционным и прикладным системам, базам данных, сетевому и другому оборудованию, средствам защиты информации, </w:t>
      </w:r>
      <w:proofErr w:type="spellStart"/>
      <w:r w:rsidRPr="00124B7F">
        <w:rPr>
          <w:sz w:val="22"/>
          <w:szCs w:val="22"/>
        </w:rPr>
        <w:t>запароленным</w:t>
      </w:r>
      <w:proofErr w:type="spellEnd"/>
      <w:r w:rsidRPr="00124B7F">
        <w:rPr>
          <w:sz w:val="22"/>
          <w:szCs w:val="22"/>
        </w:rPr>
        <w:t xml:space="preserve"> архивам, папкам, файлам, съемным носителям информации Сторон, а также  конфигурация их оборудования, информационных и операционных систем, приложений, журналы событий и безопасности оборудования и информационных систем, хранящаяся и обрабатываемая в оборудовании и информационных системах информация.</w:t>
      </w:r>
    </w:p>
    <w:p w14:paraId="3F3D30F2" w14:textId="77777777" w:rsidR="00D17D72" w:rsidRPr="00124B7F" w:rsidRDefault="00D17D72" w:rsidP="00D17D72">
      <w:pPr>
        <w:ind w:firstLine="567"/>
        <w:jc w:val="both"/>
        <w:rPr>
          <w:sz w:val="22"/>
          <w:szCs w:val="22"/>
        </w:rPr>
      </w:pPr>
      <w:r w:rsidRPr="00124B7F">
        <w:rPr>
          <w:sz w:val="22"/>
          <w:szCs w:val="22"/>
        </w:rPr>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14:paraId="298B8596" w14:textId="77777777" w:rsidR="00D17D72" w:rsidRPr="00124B7F" w:rsidRDefault="00D17D72" w:rsidP="00D17D72">
      <w:pPr>
        <w:ind w:firstLine="567"/>
        <w:jc w:val="both"/>
        <w:rPr>
          <w:sz w:val="22"/>
          <w:szCs w:val="22"/>
        </w:rPr>
      </w:pPr>
      <w:r w:rsidRPr="00124B7F">
        <w:rPr>
          <w:sz w:val="22"/>
          <w:szCs w:val="22"/>
        </w:rPr>
        <w:t>1.3. КИ, предоставляемая Передающей стороной на основании настоящего Соглашения, является и остаётся её собственностью.</w:t>
      </w:r>
    </w:p>
    <w:p w14:paraId="6890A4E1" w14:textId="77777777" w:rsidR="00D17D72" w:rsidRPr="00124B7F" w:rsidRDefault="00D17D72" w:rsidP="00D17D72">
      <w:pPr>
        <w:ind w:firstLine="567"/>
        <w:jc w:val="both"/>
        <w:rPr>
          <w:sz w:val="22"/>
          <w:szCs w:val="22"/>
        </w:rPr>
      </w:pPr>
      <w:r w:rsidRPr="00124B7F">
        <w:rPr>
          <w:sz w:val="22"/>
          <w:szCs w:val="22"/>
        </w:rPr>
        <w:t>1.4. Не является конфиденциальной в целях настоящего Соглашения информация, которая:</w:t>
      </w:r>
    </w:p>
    <w:p w14:paraId="10124054" w14:textId="77777777" w:rsidR="00D17D72" w:rsidRPr="00124B7F" w:rsidRDefault="00D17D72" w:rsidP="00D17D72">
      <w:pPr>
        <w:ind w:firstLine="567"/>
        <w:jc w:val="both"/>
        <w:rPr>
          <w:sz w:val="22"/>
          <w:szCs w:val="22"/>
        </w:rPr>
      </w:pPr>
      <w:r w:rsidRPr="00124B7F">
        <w:rPr>
          <w:sz w:val="22"/>
          <w:szCs w:val="22"/>
        </w:rPr>
        <w:t xml:space="preserve">1.4.1. уже находится в распоряжении Получающей стороны и была предоставлена ранее на </w:t>
      </w:r>
      <w:proofErr w:type="spellStart"/>
      <w:r w:rsidRPr="00124B7F">
        <w:rPr>
          <w:sz w:val="22"/>
          <w:szCs w:val="22"/>
        </w:rPr>
        <w:t>неконфиденциальной</w:t>
      </w:r>
      <w:proofErr w:type="spellEnd"/>
      <w:r w:rsidRPr="00124B7F">
        <w:rPr>
          <w:sz w:val="22"/>
          <w:szCs w:val="22"/>
        </w:rPr>
        <w:t xml:space="preserve"> основе до даты подписания настоящего Соглашения;</w:t>
      </w:r>
    </w:p>
    <w:p w14:paraId="273AA245" w14:textId="77777777" w:rsidR="00D17D72" w:rsidRPr="00124B7F" w:rsidRDefault="00D17D72" w:rsidP="00D17D72">
      <w:pPr>
        <w:ind w:firstLine="567"/>
        <w:jc w:val="both"/>
        <w:rPr>
          <w:sz w:val="22"/>
          <w:szCs w:val="22"/>
        </w:rPr>
      </w:pPr>
      <w:r w:rsidRPr="00124B7F">
        <w:rPr>
          <w:sz w:val="22"/>
          <w:szCs w:val="22"/>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14:paraId="0F6FFD0C" w14:textId="77777777" w:rsidR="00D17D72" w:rsidRPr="00124B7F" w:rsidRDefault="00D17D72" w:rsidP="00D17D72">
      <w:pPr>
        <w:ind w:firstLine="567"/>
        <w:jc w:val="both"/>
        <w:rPr>
          <w:sz w:val="22"/>
          <w:szCs w:val="22"/>
        </w:rPr>
      </w:pPr>
      <w:r w:rsidRPr="00124B7F">
        <w:rPr>
          <w:sz w:val="22"/>
          <w:szCs w:val="22"/>
        </w:rPr>
        <w:t>1.4.3. становится общеизвестной в результате неправильного, небрежного или ненамеренного действия Передающей стороны;</w:t>
      </w:r>
    </w:p>
    <w:p w14:paraId="564B6FE1" w14:textId="77777777" w:rsidR="00D17D72" w:rsidRPr="00124B7F" w:rsidRDefault="00D17D72" w:rsidP="00D17D72">
      <w:pPr>
        <w:ind w:firstLine="567"/>
        <w:jc w:val="both"/>
        <w:rPr>
          <w:sz w:val="22"/>
          <w:szCs w:val="22"/>
        </w:rPr>
      </w:pPr>
      <w:r w:rsidRPr="00124B7F">
        <w:rPr>
          <w:sz w:val="22"/>
          <w:szCs w:val="22"/>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14:paraId="270FDF42" w14:textId="77777777" w:rsidR="00D17D72" w:rsidRPr="00124B7F" w:rsidRDefault="00D17D72" w:rsidP="00D17D72">
      <w:pPr>
        <w:ind w:firstLine="567"/>
        <w:jc w:val="both"/>
        <w:rPr>
          <w:sz w:val="22"/>
          <w:szCs w:val="22"/>
        </w:rPr>
      </w:pPr>
      <w:r w:rsidRPr="00124B7F">
        <w:rPr>
          <w:sz w:val="22"/>
          <w:szCs w:val="22"/>
        </w:rPr>
        <w:t>1.4.5. разрешена к публичному раскрытию письменным разрешением Передающей стороны;</w:t>
      </w:r>
    </w:p>
    <w:p w14:paraId="26F4BC9F" w14:textId="77777777" w:rsidR="00D17D72" w:rsidRPr="00124B7F" w:rsidRDefault="00D17D72" w:rsidP="00D17D72">
      <w:pPr>
        <w:ind w:firstLine="567"/>
        <w:jc w:val="both"/>
        <w:rPr>
          <w:sz w:val="22"/>
          <w:szCs w:val="22"/>
        </w:rPr>
      </w:pPr>
      <w:r w:rsidRPr="00124B7F">
        <w:rPr>
          <w:sz w:val="22"/>
          <w:szCs w:val="22"/>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14:paraId="15F4EAD8" w14:textId="77777777" w:rsidR="00D17D72" w:rsidRPr="00124B7F" w:rsidRDefault="00D17D72" w:rsidP="00D17D72">
      <w:pPr>
        <w:ind w:firstLine="567"/>
        <w:jc w:val="both"/>
        <w:rPr>
          <w:sz w:val="22"/>
          <w:szCs w:val="22"/>
        </w:rPr>
      </w:pPr>
      <w:r w:rsidRPr="00124B7F">
        <w:rPr>
          <w:sz w:val="22"/>
          <w:szCs w:val="22"/>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14:paraId="6FE21417" w14:textId="77777777" w:rsidR="00D17D72" w:rsidRPr="00124B7F" w:rsidRDefault="00D17D72" w:rsidP="00D17D72">
      <w:pPr>
        <w:ind w:firstLine="567"/>
        <w:jc w:val="both"/>
        <w:rPr>
          <w:sz w:val="22"/>
          <w:szCs w:val="22"/>
        </w:rPr>
      </w:pPr>
      <w:r w:rsidRPr="00124B7F">
        <w:rPr>
          <w:sz w:val="22"/>
          <w:szCs w:val="22"/>
        </w:rPr>
        <w:lastRenderedPageBreak/>
        <w:t>1.6. КИ может быть передана Получающей стороной без получения согласия Передающей стороны, третьей стороне – организациям, осуществляющим аудит и (или) консультационные услуги Получающей стороне.</w:t>
      </w:r>
    </w:p>
    <w:p w14:paraId="4F29BC54" w14:textId="77777777" w:rsidR="00D17D72" w:rsidRPr="00124B7F" w:rsidRDefault="00D17D72" w:rsidP="00D17D72">
      <w:pPr>
        <w:ind w:firstLine="567"/>
        <w:jc w:val="both"/>
        <w:rPr>
          <w:sz w:val="22"/>
          <w:szCs w:val="22"/>
        </w:rPr>
      </w:pPr>
    </w:p>
    <w:p w14:paraId="0F2AB3AB" w14:textId="77777777" w:rsidR="00D17D72" w:rsidRPr="00124B7F" w:rsidRDefault="00D17D72" w:rsidP="00D17D72">
      <w:pPr>
        <w:ind w:firstLine="567"/>
        <w:jc w:val="both"/>
        <w:rPr>
          <w:sz w:val="22"/>
          <w:szCs w:val="22"/>
        </w:rPr>
      </w:pPr>
      <w:r w:rsidRPr="00124B7F">
        <w:rPr>
          <w:sz w:val="22"/>
          <w:szCs w:val="22"/>
        </w:rPr>
        <w:t>2.</w:t>
      </w:r>
      <w:r w:rsidRPr="00124B7F">
        <w:rPr>
          <w:sz w:val="22"/>
          <w:szCs w:val="22"/>
        </w:rPr>
        <w:tab/>
        <w:t>Предмет соглашения</w:t>
      </w:r>
    </w:p>
    <w:p w14:paraId="743B4FBB" w14:textId="77777777" w:rsidR="00D17D72" w:rsidRPr="00124B7F" w:rsidRDefault="00D17D72" w:rsidP="00D17D72">
      <w:pPr>
        <w:ind w:firstLine="567"/>
        <w:jc w:val="both"/>
        <w:rPr>
          <w:sz w:val="22"/>
          <w:szCs w:val="22"/>
        </w:rPr>
      </w:pPr>
      <w:r w:rsidRPr="00124B7F">
        <w:rPr>
          <w:sz w:val="22"/>
          <w:szCs w:val="22"/>
        </w:rPr>
        <w:t>2.1. 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14:paraId="226EA402" w14:textId="77777777" w:rsidR="00D17D72" w:rsidRPr="00124B7F" w:rsidRDefault="00D17D72" w:rsidP="00D17D72">
      <w:pPr>
        <w:ind w:firstLine="567"/>
        <w:jc w:val="both"/>
        <w:rPr>
          <w:sz w:val="22"/>
          <w:szCs w:val="22"/>
        </w:rPr>
      </w:pPr>
    </w:p>
    <w:p w14:paraId="0996A9EF" w14:textId="77777777" w:rsidR="00D17D72" w:rsidRPr="00124B7F" w:rsidRDefault="00D17D72" w:rsidP="00D17D72">
      <w:pPr>
        <w:ind w:firstLine="567"/>
        <w:jc w:val="both"/>
        <w:rPr>
          <w:sz w:val="22"/>
          <w:szCs w:val="22"/>
        </w:rPr>
      </w:pPr>
      <w:r w:rsidRPr="00124B7F">
        <w:rPr>
          <w:sz w:val="22"/>
          <w:szCs w:val="22"/>
        </w:rPr>
        <w:t xml:space="preserve">      3. Обязательства сторон</w:t>
      </w:r>
    </w:p>
    <w:p w14:paraId="7401FB0E" w14:textId="77777777" w:rsidR="00D17D72" w:rsidRPr="00124B7F" w:rsidRDefault="00D17D72" w:rsidP="00D17D72">
      <w:pPr>
        <w:ind w:firstLine="567"/>
        <w:jc w:val="both"/>
        <w:rPr>
          <w:sz w:val="22"/>
          <w:szCs w:val="22"/>
        </w:rPr>
      </w:pPr>
      <w:r w:rsidRPr="00124B7F">
        <w:rPr>
          <w:sz w:val="22"/>
          <w:szCs w:val="22"/>
        </w:rPr>
        <w:t>3.1. Передающая сторона обязуется:</w:t>
      </w:r>
    </w:p>
    <w:p w14:paraId="0B0941FF" w14:textId="77777777" w:rsidR="00D17D72" w:rsidRPr="00124B7F" w:rsidRDefault="00D17D72" w:rsidP="00D17D72">
      <w:pPr>
        <w:ind w:firstLine="567"/>
        <w:jc w:val="both"/>
        <w:rPr>
          <w:sz w:val="22"/>
          <w:szCs w:val="22"/>
        </w:rPr>
      </w:pPr>
      <w:r w:rsidRPr="00124B7F">
        <w:rPr>
          <w:sz w:val="22"/>
          <w:szCs w:val="22"/>
        </w:rPr>
        <w:t>3.1.1. предоставлять КИ, необходимую для целей, указанных в пп.1.1 настоящего Соглашения, на основании письменного запроса Получающей стороны в кратчайшие сроки.</w:t>
      </w:r>
    </w:p>
    <w:p w14:paraId="7D359B7D" w14:textId="77777777" w:rsidR="00D17D72" w:rsidRPr="00124B7F" w:rsidRDefault="00D17D72" w:rsidP="00D17D72">
      <w:pPr>
        <w:ind w:firstLine="567"/>
        <w:jc w:val="both"/>
        <w:rPr>
          <w:sz w:val="22"/>
          <w:szCs w:val="22"/>
        </w:rPr>
      </w:pPr>
      <w:r w:rsidRPr="00124B7F">
        <w:rPr>
          <w:sz w:val="22"/>
          <w:szCs w:val="22"/>
        </w:rPr>
        <w:t>3.2. Получающая сторона обязуется:</w:t>
      </w:r>
    </w:p>
    <w:p w14:paraId="0C9B1209" w14:textId="2CA86BF9" w:rsidR="00D17D72" w:rsidRPr="00124B7F" w:rsidRDefault="00D17D72" w:rsidP="00D17D72">
      <w:pPr>
        <w:ind w:firstLine="567"/>
        <w:jc w:val="both"/>
        <w:rPr>
          <w:sz w:val="22"/>
          <w:szCs w:val="22"/>
        </w:rPr>
      </w:pPr>
      <w:r w:rsidRPr="00124B7F">
        <w:rPr>
          <w:sz w:val="22"/>
          <w:szCs w:val="22"/>
        </w:rPr>
        <w:t xml:space="preserve">3.2.1. использовать полученную КИ исключительно для целей настоящего </w:t>
      </w:r>
      <w:r w:rsidR="00DA2518">
        <w:rPr>
          <w:sz w:val="22"/>
          <w:szCs w:val="22"/>
        </w:rPr>
        <w:t>Договора</w:t>
      </w:r>
      <w:r w:rsidRPr="00124B7F">
        <w:rPr>
          <w:sz w:val="22"/>
          <w:szCs w:val="22"/>
        </w:rPr>
        <w:t>;</w:t>
      </w:r>
    </w:p>
    <w:p w14:paraId="340F8E0E" w14:textId="77777777" w:rsidR="00D17D72" w:rsidRPr="00124B7F" w:rsidRDefault="00D17D72" w:rsidP="00D17D72">
      <w:pPr>
        <w:ind w:firstLine="567"/>
        <w:jc w:val="both"/>
        <w:rPr>
          <w:sz w:val="22"/>
          <w:szCs w:val="22"/>
        </w:rPr>
      </w:pPr>
      <w:r w:rsidRPr="00124B7F">
        <w:rPr>
          <w:sz w:val="22"/>
          <w:szCs w:val="22"/>
        </w:rPr>
        <w:t>3.2.2. обеспечить защиту полученной КИ и ее хранение, не разглашать её третьим лицам без предварительного письменного разрешения Передающей стороны;</w:t>
      </w:r>
    </w:p>
    <w:p w14:paraId="53C97E0F" w14:textId="77777777" w:rsidR="00D17D72" w:rsidRPr="00124B7F" w:rsidRDefault="00D17D72" w:rsidP="00D17D72">
      <w:pPr>
        <w:ind w:firstLine="567"/>
        <w:jc w:val="both"/>
        <w:rPr>
          <w:sz w:val="22"/>
          <w:szCs w:val="22"/>
        </w:rPr>
      </w:pPr>
      <w:r w:rsidRPr="00124B7F">
        <w:rPr>
          <w:sz w:val="22"/>
          <w:szCs w:val="22"/>
        </w:rPr>
        <w:t xml:space="preserve">3.2.3. возвратить КИ, переданную в документарной форме (в том числе на электронном носителе), Передающей стороне в течение 3 (трёх) рабочих дней с даты получения письменного запроса; </w:t>
      </w:r>
    </w:p>
    <w:p w14:paraId="73F5F085" w14:textId="77777777" w:rsidR="00D17D72" w:rsidRPr="00124B7F" w:rsidRDefault="00D17D72" w:rsidP="00D17D72">
      <w:pPr>
        <w:ind w:firstLine="567"/>
        <w:jc w:val="both"/>
        <w:rPr>
          <w:sz w:val="22"/>
          <w:szCs w:val="22"/>
        </w:rPr>
      </w:pPr>
      <w:r w:rsidRPr="00124B7F">
        <w:rPr>
          <w:sz w:val="22"/>
          <w:szCs w:val="22"/>
        </w:rPr>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пп.1.1 настоящего Соглашения, и несёт ответственность за соблюдение этими лицами условий настоящего Соглашения;</w:t>
      </w:r>
    </w:p>
    <w:p w14:paraId="3D190DCF" w14:textId="77777777" w:rsidR="00D17D72" w:rsidRPr="00124B7F" w:rsidRDefault="00D17D72" w:rsidP="00D17D72">
      <w:pPr>
        <w:ind w:firstLine="567"/>
        <w:jc w:val="both"/>
        <w:rPr>
          <w:sz w:val="22"/>
          <w:szCs w:val="22"/>
        </w:rPr>
      </w:pPr>
      <w:r w:rsidRPr="00124B7F">
        <w:rPr>
          <w:sz w:val="22"/>
          <w:szCs w:val="22"/>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14:paraId="0533A2D5" w14:textId="77777777" w:rsidR="00D17D72" w:rsidRPr="00124B7F" w:rsidRDefault="00D17D72" w:rsidP="00D17D72">
      <w:pPr>
        <w:ind w:firstLine="567"/>
        <w:jc w:val="both"/>
        <w:rPr>
          <w:sz w:val="22"/>
          <w:szCs w:val="22"/>
        </w:rPr>
      </w:pPr>
      <w:r w:rsidRPr="00124B7F">
        <w:rPr>
          <w:sz w:val="22"/>
          <w:szCs w:val="22"/>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14:paraId="28FA76AF" w14:textId="77777777" w:rsidR="00D17D72" w:rsidRPr="00124B7F" w:rsidRDefault="00D17D72" w:rsidP="00D17D72">
      <w:pPr>
        <w:ind w:firstLine="567"/>
        <w:jc w:val="both"/>
        <w:rPr>
          <w:sz w:val="22"/>
          <w:szCs w:val="22"/>
        </w:rPr>
      </w:pPr>
      <w:r w:rsidRPr="00124B7F">
        <w:rPr>
          <w:sz w:val="22"/>
          <w:szCs w:val="22"/>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14:paraId="2BA7DEFC" w14:textId="77777777" w:rsidR="00D17D72" w:rsidRPr="00124B7F" w:rsidRDefault="00D17D72" w:rsidP="00D17D72">
      <w:pPr>
        <w:ind w:firstLine="567"/>
        <w:jc w:val="both"/>
        <w:rPr>
          <w:sz w:val="22"/>
          <w:szCs w:val="22"/>
        </w:rPr>
      </w:pPr>
      <w:r w:rsidRPr="00124B7F">
        <w:rPr>
          <w:sz w:val="22"/>
          <w:szCs w:val="22"/>
        </w:rPr>
        <w:t>3.2.8. при обнаружении фактов или подозрения на раскрытие КИ максимально быстро, но не позднее 3 (трёх) рабочих дней с даты обнаружения, письменно уведомить об этом Передающую сторону и немедленно принять все возможные меры по предотвращению любого дальнейшего раскрытия;</w:t>
      </w:r>
    </w:p>
    <w:p w14:paraId="622220FE" w14:textId="77777777" w:rsidR="00D17D72" w:rsidRPr="00124B7F" w:rsidRDefault="00D17D72" w:rsidP="00D17D72">
      <w:pPr>
        <w:ind w:firstLine="567"/>
        <w:jc w:val="both"/>
        <w:rPr>
          <w:sz w:val="22"/>
          <w:szCs w:val="22"/>
        </w:rPr>
      </w:pPr>
      <w:r w:rsidRPr="00124B7F">
        <w:rPr>
          <w:sz w:val="22"/>
          <w:szCs w:val="22"/>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даты обнаружения;</w:t>
      </w:r>
    </w:p>
    <w:p w14:paraId="525899FF" w14:textId="77777777" w:rsidR="00D17D72" w:rsidRPr="00124B7F" w:rsidRDefault="00D17D72" w:rsidP="00D17D72">
      <w:pPr>
        <w:ind w:firstLine="567"/>
        <w:jc w:val="both"/>
        <w:rPr>
          <w:sz w:val="22"/>
          <w:szCs w:val="22"/>
        </w:rPr>
      </w:pPr>
      <w:r w:rsidRPr="00124B7F">
        <w:rPr>
          <w:sz w:val="22"/>
          <w:szCs w:val="22"/>
        </w:rPr>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с даты обнаружения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14:paraId="2C18B0CB" w14:textId="77777777" w:rsidR="00D17D72" w:rsidRPr="00124B7F" w:rsidRDefault="00D17D72" w:rsidP="00D17D72">
      <w:pPr>
        <w:ind w:firstLine="567"/>
        <w:jc w:val="both"/>
        <w:rPr>
          <w:sz w:val="22"/>
          <w:szCs w:val="22"/>
        </w:rPr>
      </w:pPr>
      <w:r w:rsidRPr="00124B7F">
        <w:rPr>
          <w:sz w:val="22"/>
          <w:szCs w:val="22"/>
        </w:rPr>
        <w:t>3.2.11. обеспечивать соблюдение конфиденциальности сведений, входящих в предмет настоящего Соглашения, своими работниками.</w:t>
      </w:r>
    </w:p>
    <w:p w14:paraId="4A431777" w14:textId="77777777" w:rsidR="00D17D72" w:rsidRPr="00124B7F" w:rsidRDefault="00D17D72" w:rsidP="00D17D72">
      <w:pPr>
        <w:ind w:firstLine="567"/>
        <w:jc w:val="both"/>
        <w:rPr>
          <w:sz w:val="22"/>
          <w:szCs w:val="22"/>
        </w:rPr>
      </w:pPr>
      <w:r w:rsidRPr="00124B7F">
        <w:rPr>
          <w:sz w:val="22"/>
          <w:szCs w:val="22"/>
        </w:rPr>
        <w:t>3.3.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14:paraId="0AE80128" w14:textId="77777777" w:rsidR="00D17D72" w:rsidRPr="00124B7F" w:rsidRDefault="00D17D72" w:rsidP="00D17D72">
      <w:pPr>
        <w:ind w:firstLine="567"/>
        <w:jc w:val="both"/>
        <w:rPr>
          <w:sz w:val="22"/>
          <w:szCs w:val="22"/>
        </w:rPr>
      </w:pPr>
    </w:p>
    <w:p w14:paraId="0181159B" w14:textId="77777777" w:rsidR="00D17D72" w:rsidRPr="00124B7F" w:rsidRDefault="00D17D72" w:rsidP="00D17D72">
      <w:pPr>
        <w:ind w:firstLine="567"/>
        <w:jc w:val="both"/>
        <w:rPr>
          <w:sz w:val="22"/>
          <w:szCs w:val="22"/>
        </w:rPr>
      </w:pPr>
      <w:r w:rsidRPr="00124B7F">
        <w:rPr>
          <w:sz w:val="22"/>
          <w:szCs w:val="22"/>
        </w:rPr>
        <w:t>4. Порядок предоставления конфиденциальной информации, ее использования и хранения</w:t>
      </w:r>
    </w:p>
    <w:p w14:paraId="50268604" w14:textId="77777777" w:rsidR="00D17D72" w:rsidRPr="00124B7F" w:rsidRDefault="00D17D72" w:rsidP="00D17D72">
      <w:pPr>
        <w:ind w:firstLine="567"/>
        <w:jc w:val="both"/>
        <w:rPr>
          <w:sz w:val="22"/>
          <w:szCs w:val="22"/>
        </w:rPr>
      </w:pPr>
      <w:r w:rsidRPr="00124B7F">
        <w:rPr>
          <w:sz w:val="22"/>
          <w:szCs w:val="22"/>
        </w:rPr>
        <w:t xml:space="preserve">4.1. КИ, необходимая для целей, указанных в пп.1.1 настоящего Соглашения, предоставляется Получающей стороне на основании её письменного запроса в кратчайшие сроки и: </w:t>
      </w:r>
    </w:p>
    <w:p w14:paraId="70F035D2" w14:textId="77777777" w:rsidR="00D17D72" w:rsidRPr="00124B7F" w:rsidRDefault="00D17D72" w:rsidP="00D17D72">
      <w:pPr>
        <w:ind w:firstLine="567"/>
        <w:jc w:val="both"/>
        <w:rPr>
          <w:sz w:val="22"/>
          <w:szCs w:val="22"/>
        </w:rPr>
      </w:pPr>
      <w:r w:rsidRPr="00124B7F">
        <w:rPr>
          <w:sz w:val="22"/>
          <w:szCs w:val="22"/>
        </w:rPr>
        <w:t>если КИ предоставляется в документарной форме (в т.ч. в электронном виде), такая информация должна содержать соответствующий гриф;</w:t>
      </w:r>
    </w:p>
    <w:p w14:paraId="4A4DB3F2" w14:textId="77777777" w:rsidR="00D17D72" w:rsidRPr="00124B7F" w:rsidRDefault="00D17D72" w:rsidP="00D17D72">
      <w:pPr>
        <w:ind w:firstLine="567"/>
        <w:jc w:val="both"/>
        <w:rPr>
          <w:sz w:val="22"/>
          <w:szCs w:val="22"/>
        </w:rPr>
      </w:pPr>
      <w:r w:rsidRPr="00124B7F">
        <w:rPr>
          <w:sz w:val="22"/>
          <w:szCs w:val="22"/>
        </w:rPr>
        <w:lastRenderedPageBreak/>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14:paraId="21FD3218" w14:textId="77777777" w:rsidR="00D17D72" w:rsidRPr="00124B7F" w:rsidRDefault="00D17D72" w:rsidP="00D17D72">
      <w:pPr>
        <w:ind w:firstLine="567"/>
        <w:jc w:val="both"/>
        <w:rPr>
          <w:sz w:val="22"/>
          <w:szCs w:val="22"/>
        </w:rPr>
      </w:pPr>
      <w:r w:rsidRPr="00124B7F">
        <w:rPr>
          <w:sz w:val="22"/>
          <w:szCs w:val="22"/>
        </w:rPr>
        <w:t>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даты замены с указанием данных заменяющего лица.</w:t>
      </w:r>
    </w:p>
    <w:p w14:paraId="09777AC5" w14:textId="77777777" w:rsidR="00D17D72" w:rsidRPr="00F376A3" w:rsidRDefault="00D17D72" w:rsidP="00D17D72">
      <w:pPr>
        <w:ind w:firstLine="567"/>
        <w:jc w:val="both"/>
        <w:rPr>
          <w:sz w:val="22"/>
          <w:szCs w:val="22"/>
        </w:rPr>
      </w:pPr>
      <w:r w:rsidRPr="00124B7F">
        <w:rPr>
          <w:sz w:val="22"/>
          <w:szCs w:val="22"/>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14:paraId="47AD85F2" w14:textId="152FE962" w:rsidR="00D17D72" w:rsidRPr="00F376A3" w:rsidRDefault="00D17D72" w:rsidP="00F376A3">
      <w:pPr>
        <w:ind w:firstLine="567"/>
        <w:jc w:val="both"/>
      </w:pPr>
      <w:r w:rsidRPr="00F376A3">
        <w:rPr>
          <w:sz w:val="22"/>
          <w:szCs w:val="22"/>
        </w:rPr>
        <w:t xml:space="preserve">от СООО «МТС»: </w:t>
      </w:r>
      <w:r w:rsidR="00DA2518" w:rsidRPr="00F376A3">
        <w:rPr>
          <w:sz w:val="22"/>
          <w:szCs w:val="22"/>
        </w:rPr>
        <w:t>Данекин Денис Евгеньевич</w:t>
      </w:r>
      <w:r w:rsidRPr="00F376A3">
        <w:rPr>
          <w:sz w:val="22"/>
          <w:szCs w:val="22"/>
        </w:rPr>
        <w:t>, e-</w:t>
      </w:r>
      <w:proofErr w:type="spellStart"/>
      <w:r w:rsidRPr="00F376A3">
        <w:rPr>
          <w:sz w:val="22"/>
          <w:szCs w:val="22"/>
        </w:rPr>
        <w:t>mail</w:t>
      </w:r>
      <w:proofErr w:type="spellEnd"/>
      <w:r w:rsidRPr="00F376A3">
        <w:rPr>
          <w:sz w:val="22"/>
          <w:szCs w:val="22"/>
        </w:rPr>
        <w:t xml:space="preserve">: </w:t>
      </w:r>
      <w:hyperlink r:id="rId10" w:history="1">
        <w:r w:rsidR="00DA2518" w:rsidRPr="00B21072">
          <w:rPr>
            <w:sz w:val="22"/>
            <w:szCs w:val="22"/>
          </w:rPr>
          <w:t>danekind@mts.by</w:t>
        </w:r>
      </w:hyperlink>
      <w:r w:rsidRPr="00F376A3">
        <w:rPr>
          <w:sz w:val="22"/>
          <w:szCs w:val="22"/>
        </w:rPr>
        <w:t xml:space="preserve">, номер </w:t>
      </w:r>
      <w:r w:rsidRPr="00B66D2A">
        <w:rPr>
          <w:sz w:val="22"/>
          <w:szCs w:val="22"/>
        </w:rPr>
        <w:t xml:space="preserve">телефона для обмена ключами шифрования (паролями) </w:t>
      </w:r>
      <w:r w:rsidR="00F376A3" w:rsidRPr="00B21072">
        <w:rPr>
          <w:sz w:val="22"/>
          <w:szCs w:val="22"/>
        </w:rPr>
        <w:t>(+37529)7733888</w:t>
      </w:r>
      <w:r w:rsidRPr="00B66D2A">
        <w:rPr>
          <w:sz w:val="22"/>
          <w:szCs w:val="22"/>
        </w:rPr>
        <w:t xml:space="preserve">; </w:t>
      </w:r>
    </w:p>
    <w:p w14:paraId="68C2A42F" w14:textId="00C864FF" w:rsidR="00DA2518" w:rsidRDefault="00DA2518" w:rsidP="00DA2518">
      <w:pPr>
        <w:ind w:firstLine="567"/>
        <w:jc w:val="both"/>
        <w:rPr>
          <w:sz w:val="22"/>
          <w:szCs w:val="22"/>
        </w:rPr>
      </w:pPr>
      <w:r w:rsidRPr="00DA2518">
        <w:rPr>
          <w:sz w:val="22"/>
          <w:szCs w:val="22"/>
        </w:rPr>
        <w:t xml:space="preserve">от </w:t>
      </w:r>
      <w:r w:rsidR="000B4D4D">
        <w:rPr>
          <w:sz w:val="22"/>
          <w:szCs w:val="22"/>
        </w:rPr>
        <w:t>__________________</w:t>
      </w:r>
      <w:r w:rsidRPr="00DA2518">
        <w:rPr>
          <w:sz w:val="22"/>
          <w:szCs w:val="22"/>
        </w:rPr>
        <w:t xml:space="preserve">: </w:t>
      </w:r>
      <w:r w:rsidR="000B4D4D">
        <w:rPr>
          <w:sz w:val="22"/>
          <w:szCs w:val="22"/>
        </w:rPr>
        <w:t>____________________________________________________________________</w:t>
      </w:r>
      <w:r w:rsidRPr="00DA2518">
        <w:rPr>
          <w:sz w:val="22"/>
          <w:szCs w:val="22"/>
        </w:rPr>
        <w:t>.</w:t>
      </w:r>
    </w:p>
    <w:p w14:paraId="663EB6F2" w14:textId="77777777" w:rsidR="00D17D72" w:rsidRPr="00124B7F" w:rsidRDefault="00D17D72" w:rsidP="00D17D72">
      <w:pPr>
        <w:ind w:firstLine="567"/>
        <w:jc w:val="both"/>
        <w:rPr>
          <w:sz w:val="22"/>
          <w:szCs w:val="22"/>
        </w:rPr>
      </w:pPr>
      <w:r w:rsidRPr="00124B7F">
        <w:rPr>
          <w:sz w:val="22"/>
          <w:szCs w:val="22"/>
        </w:rPr>
        <w:t>В виде исключения могут применяться и другие предварительно согласованные Сторонами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14:paraId="0EFD3D08" w14:textId="77777777" w:rsidR="00D17D72" w:rsidRPr="00124B7F" w:rsidRDefault="00D17D72" w:rsidP="00D17D72">
      <w:pPr>
        <w:ind w:firstLine="567"/>
        <w:jc w:val="both"/>
        <w:rPr>
          <w:sz w:val="22"/>
          <w:szCs w:val="22"/>
        </w:rPr>
      </w:pPr>
      <w:r w:rsidRPr="00124B7F">
        <w:rPr>
          <w:sz w:val="22"/>
          <w:szCs w:val="22"/>
        </w:rPr>
        <w:t>4.4. Конфиденциальность полученной КИ должна сохраняться в течение 5 (пяти) лет с даты её последней передачи (или 3 (трех) лет для подпункта 3.2.7).</w:t>
      </w:r>
    </w:p>
    <w:p w14:paraId="241B0A97" w14:textId="77777777" w:rsidR="00D17D72" w:rsidRPr="00124B7F" w:rsidRDefault="00D17D72" w:rsidP="00D17D72">
      <w:pPr>
        <w:ind w:firstLine="567"/>
        <w:jc w:val="both"/>
        <w:rPr>
          <w:sz w:val="22"/>
          <w:szCs w:val="22"/>
        </w:rPr>
      </w:pPr>
      <w:r w:rsidRPr="00124B7F">
        <w:rPr>
          <w:sz w:val="22"/>
          <w:szCs w:val="22"/>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14:paraId="3C71FC8D" w14:textId="77777777" w:rsidR="00D17D72" w:rsidRPr="00124B7F" w:rsidRDefault="00D17D72" w:rsidP="00D17D72">
      <w:pPr>
        <w:ind w:firstLine="567"/>
        <w:jc w:val="both"/>
        <w:rPr>
          <w:sz w:val="22"/>
          <w:szCs w:val="22"/>
        </w:rPr>
      </w:pPr>
    </w:p>
    <w:p w14:paraId="7BF281D0" w14:textId="77777777" w:rsidR="00D17D72" w:rsidRPr="00124B7F" w:rsidRDefault="00D17D72" w:rsidP="00D17D72">
      <w:pPr>
        <w:ind w:firstLine="567"/>
        <w:jc w:val="both"/>
        <w:rPr>
          <w:sz w:val="22"/>
          <w:szCs w:val="22"/>
        </w:rPr>
      </w:pPr>
      <w:r w:rsidRPr="00124B7F">
        <w:rPr>
          <w:sz w:val="22"/>
          <w:szCs w:val="22"/>
        </w:rPr>
        <w:t xml:space="preserve">      5. Ответственность сторон</w:t>
      </w:r>
    </w:p>
    <w:p w14:paraId="216B0B8A" w14:textId="390FE76B" w:rsidR="00D17D72" w:rsidRPr="00124B7F" w:rsidRDefault="00D17D72" w:rsidP="00D17D72">
      <w:pPr>
        <w:ind w:firstLine="567"/>
        <w:jc w:val="both"/>
        <w:rPr>
          <w:sz w:val="22"/>
          <w:szCs w:val="22"/>
        </w:rPr>
      </w:pPr>
      <w:r w:rsidRPr="00124B7F">
        <w:rPr>
          <w:sz w:val="22"/>
          <w:szCs w:val="22"/>
        </w:rPr>
        <w:t xml:space="preserve">5.1. Сторона, не исполнившая какие-либо из свои обязательств, взятых по настоящему Соглашению, обязана возместить другой Стороне ущерб, причинённый разглашением или неправомерным использованием КИ, а также выплатить неустойку в размере </w:t>
      </w:r>
      <w:r w:rsidRPr="004B2B59">
        <w:rPr>
          <w:sz w:val="22"/>
          <w:szCs w:val="22"/>
        </w:rPr>
        <w:t>1000 (</w:t>
      </w:r>
      <w:r w:rsidR="00DA2518">
        <w:rPr>
          <w:sz w:val="22"/>
          <w:szCs w:val="22"/>
        </w:rPr>
        <w:t>одна</w:t>
      </w:r>
      <w:r w:rsidRPr="004B2B59">
        <w:rPr>
          <w:sz w:val="22"/>
          <w:szCs w:val="22"/>
        </w:rPr>
        <w:t xml:space="preserve"> тысяч</w:t>
      </w:r>
      <w:r w:rsidR="00DA2518">
        <w:rPr>
          <w:sz w:val="22"/>
          <w:szCs w:val="22"/>
        </w:rPr>
        <w:t>а</w:t>
      </w:r>
      <w:r w:rsidRPr="004B2B59">
        <w:rPr>
          <w:sz w:val="22"/>
          <w:szCs w:val="22"/>
        </w:rPr>
        <w:t>) долларов США</w:t>
      </w:r>
      <w:r w:rsidRPr="00124B7F">
        <w:rPr>
          <w:sz w:val="22"/>
          <w:szCs w:val="22"/>
        </w:rPr>
        <w:t xml:space="preserve"> по курсу Национального банка Республики Беларусь на день выплаты неустойки за каждый факт неисполнения своих обязательств. Ущерб возмещается в соответствии с действующим законодательством Республики Беларусь. </w:t>
      </w:r>
    </w:p>
    <w:p w14:paraId="22A67418" w14:textId="77777777" w:rsidR="00D17D72" w:rsidRPr="00124B7F" w:rsidRDefault="00D17D72" w:rsidP="00D17D72">
      <w:pPr>
        <w:ind w:firstLine="567"/>
        <w:jc w:val="both"/>
        <w:rPr>
          <w:sz w:val="22"/>
          <w:szCs w:val="22"/>
        </w:rPr>
      </w:pPr>
      <w:r w:rsidRPr="00124B7F">
        <w:rPr>
          <w:sz w:val="22"/>
          <w:szCs w:val="22"/>
        </w:rPr>
        <w:t>5.2. Получающая сторона несёт ответственность за действия любых своих сотрудников, должностных лиц, представителей, приведшие к разглашению Конфиденциальной информации третьим лицам.</w:t>
      </w:r>
    </w:p>
    <w:p w14:paraId="66C070B8" w14:textId="77777777" w:rsidR="00D17D72" w:rsidRPr="00124B7F" w:rsidRDefault="00D17D72" w:rsidP="00D17D72">
      <w:pPr>
        <w:ind w:firstLine="567"/>
        <w:jc w:val="both"/>
        <w:rPr>
          <w:sz w:val="22"/>
          <w:szCs w:val="22"/>
        </w:rPr>
      </w:pPr>
      <w:r w:rsidRPr="00124B7F">
        <w:rPr>
          <w:sz w:val="22"/>
          <w:szCs w:val="22"/>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14:paraId="7FB11EED" w14:textId="77777777" w:rsidR="00D17D72" w:rsidRPr="00124B7F" w:rsidRDefault="00D17D72" w:rsidP="00D17D72">
      <w:pPr>
        <w:ind w:firstLine="567"/>
        <w:jc w:val="both"/>
        <w:rPr>
          <w:sz w:val="22"/>
          <w:szCs w:val="22"/>
        </w:rPr>
      </w:pPr>
      <w:r w:rsidRPr="00124B7F">
        <w:rPr>
          <w:sz w:val="22"/>
          <w:szCs w:val="22"/>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14:paraId="48FC735E" w14:textId="77777777" w:rsidR="00D17D72" w:rsidRPr="00124B7F" w:rsidRDefault="00D17D72" w:rsidP="00D17D72">
      <w:pPr>
        <w:ind w:firstLine="567"/>
        <w:jc w:val="both"/>
        <w:rPr>
          <w:sz w:val="22"/>
          <w:szCs w:val="22"/>
        </w:rPr>
      </w:pPr>
      <w:r w:rsidRPr="00124B7F">
        <w:rPr>
          <w:sz w:val="22"/>
          <w:szCs w:val="22"/>
        </w:rPr>
        <w:t>5.5. В случаях, не предусмотренных настоящим Соглашением, Стороны руководствуются действующим законодательством Республики Беларусь.</w:t>
      </w:r>
    </w:p>
    <w:p w14:paraId="17E2AE00" w14:textId="77777777" w:rsidR="00D17D72" w:rsidRPr="00124B7F" w:rsidRDefault="00D17D72" w:rsidP="00D17D72">
      <w:pPr>
        <w:ind w:firstLine="567"/>
        <w:jc w:val="both"/>
        <w:rPr>
          <w:sz w:val="22"/>
          <w:szCs w:val="22"/>
        </w:rPr>
      </w:pPr>
    </w:p>
    <w:p w14:paraId="6E39E919" w14:textId="77777777" w:rsidR="00D17D72" w:rsidRPr="00124B7F" w:rsidRDefault="00D17D72" w:rsidP="00D17D72">
      <w:pPr>
        <w:ind w:firstLine="567"/>
        <w:jc w:val="both"/>
        <w:rPr>
          <w:sz w:val="22"/>
          <w:szCs w:val="22"/>
        </w:rPr>
      </w:pPr>
      <w:r w:rsidRPr="00124B7F">
        <w:rPr>
          <w:sz w:val="22"/>
          <w:szCs w:val="22"/>
        </w:rPr>
        <w:t xml:space="preserve">      6. Прочие условия</w:t>
      </w:r>
    </w:p>
    <w:p w14:paraId="3EB05FA4" w14:textId="77777777" w:rsidR="00D17D72" w:rsidRPr="00124B7F" w:rsidRDefault="00D17D72" w:rsidP="00D17D72">
      <w:pPr>
        <w:ind w:firstLine="567"/>
        <w:jc w:val="both"/>
        <w:rPr>
          <w:sz w:val="22"/>
          <w:szCs w:val="22"/>
        </w:rPr>
      </w:pPr>
      <w:r w:rsidRPr="00124B7F">
        <w:rPr>
          <w:sz w:val="22"/>
          <w:szCs w:val="22"/>
        </w:rPr>
        <w:t>6.1. Настоящее Соглашение вступает в силу с даты его подписания обеими Сторонами и действует в течение всего срока Договора, так и после окончания срока его действия в течение 5 (пяти) лет после последней передачи КИ.</w:t>
      </w:r>
    </w:p>
    <w:p w14:paraId="0F51DE4A" w14:textId="77777777" w:rsidR="00D17D72" w:rsidRPr="00124B7F" w:rsidRDefault="00D17D72" w:rsidP="00D17D72">
      <w:pPr>
        <w:ind w:firstLine="567"/>
        <w:jc w:val="both"/>
        <w:rPr>
          <w:sz w:val="22"/>
          <w:szCs w:val="22"/>
        </w:rPr>
      </w:pPr>
      <w:r w:rsidRPr="00124B7F">
        <w:rPr>
          <w:sz w:val="22"/>
          <w:szCs w:val="22"/>
        </w:rPr>
        <w:t>6.2. Настоящее Соглашение распространяется только на ту КИ, которая передаётся Сторонами друг другу во время действия настоящего Соглашения.</w:t>
      </w:r>
    </w:p>
    <w:p w14:paraId="52C969D7" w14:textId="77777777" w:rsidR="00D17D72" w:rsidRPr="00124B7F" w:rsidRDefault="00D17D72" w:rsidP="00D17D72">
      <w:pPr>
        <w:ind w:firstLine="567"/>
        <w:jc w:val="both"/>
        <w:rPr>
          <w:sz w:val="22"/>
          <w:szCs w:val="22"/>
        </w:rPr>
      </w:pPr>
      <w:r w:rsidRPr="00124B7F">
        <w:rPr>
          <w:sz w:val="22"/>
          <w:szCs w:val="22"/>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14:paraId="13EE3659" w14:textId="77777777" w:rsidR="00D17D72" w:rsidRPr="00124B7F" w:rsidRDefault="00D17D72" w:rsidP="00D17D72">
      <w:pPr>
        <w:ind w:firstLine="567"/>
        <w:jc w:val="both"/>
        <w:rPr>
          <w:sz w:val="22"/>
          <w:szCs w:val="22"/>
        </w:rPr>
      </w:pPr>
      <w:r w:rsidRPr="00124B7F">
        <w:rPr>
          <w:sz w:val="22"/>
          <w:szCs w:val="22"/>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14:paraId="34A7B49F" w14:textId="77777777" w:rsidR="00D17D72" w:rsidRPr="00124B7F" w:rsidRDefault="00D17D72" w:rsidP="00D17D72">
      <w:pPr>
        <w:ind w:firstLine="567"/>
        <w:jc w:val="both"/>
        <w:rPr>
          <w:sz w:val="22"/>
          <w:szCs w:val="22"/>
        </w:rPr>
      </w:pPr>
      <w:r w:rsidRPr="00124B7F">
        <w:rPr>
          <w:sz w:val="22"/>
          <w:szCs w:val="22"/>
        </w:rPr>
        <w:t xml:space="preserve">6.5. Стороны признают и допускают возможность наличия в КИ ошибок и неточностей, допущенных в силу объективных причин при сборе, обработке, интерпретации и толковании соответствующих данных. </w:t>
      </w:r>
    </w:p>
    <w:p w14:paraId="20C90BC2" w14:textId="77777777" w:rsidR="00D17D72" w:rsidRPr="00B21072" w:rsidRDefault="00D17D72" w:rsidP="00D17D72">
      <w:pPr>
        <w:ind w:firstLine="567"/>
        <w:jc w:val="both"/>
        <w:rPr>
          <w:sz w:val="22"/>
          <w:szCs w:val="22"/>
        </w:rPr>
      </w:pPr>
      <w:r w:rsidRPr="00B21072">
        <w:rPr>
          <w:sz w:val="22"/>
          <w:szCs w:val="22"/>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14:paraId="5BD4DCB4" w14:textId="77777777" w:rsidR="00D17D72" w:rsidRPr="00B21072" w:rsidRDefault="00D17D72" w:rsidP="00D17D72">
      <w:pPr>
        <w:ind w:firstLine="567"/>
        <w:jc w:val="both"/>
        <w:rPr>
          <w:sz w:val="22"/>
          <w:szCs w:val="22"/>
        </w:rPr>
      </w:pPr>
      <w:r w:rsidRPr="00B21072">
        <w:rPr>
          <w:sz w:val="22"/>
          <w:szCs w:val="22"/>
        </w:rPr>
        <w:lastRenderedPageBreak/>
        <w:t>Эти права могут быть переданы только по отдельному соглашению, подлежащему обсуждению отдельно от настоящего Соглашения.</w:t>
      </w:r>
    </w:p>
    <w:p w14:paraId="1023CD52" w14:textId="77777777" w:rsidR="00D17D72" w:rsidRDefault="00D17D72" w:rsidP="00D17D72">
      <w:pPr>
        <w:ind w:firstLine="567"/>
        <w:jc w:val="both"/>
        <w:rPr>
          <w:sz w:val="22"/>
          <w:szCs w:val="22"/>
        </w:rPr>
      </w:pPr>
      <w:r w:rsidRPr="00124B7F">
        <w:rPr>
          <w:sz w:val="22"/>
          <w:szCs w:val="22"/>
        </w:rPr>
        <w:t>6.7. Настоящее Соглашение подписано в 2 (двух) экземплярах, имеющих равную юридическую силу, по одному экземпляру для каждой из Сторон.</w:t>
      </w:r>
    </w:p>
    <w:p w14:paraId="40ACB902" w14:textId="3D425F5A" w:rsidR="00D17D72" w:rsidRDefault="00D17D72">
      <w:pPr>
        <w:ind w:firstLine="567"/>
        <w:jc w:val="both"/>
        <w:rPr>
          <w:sz w:val="22"/>
          <w:szCs w:val="22"/>
        </w:rPr>
      </w:pPr>
    </w:p>
    <w:tbl>
      <w:tblPr>
        <w:tblpPr w:leftFromText="180" w:rightFromText="180" w:vertAnchor="text" w:tblpY="22"/>
        <w:tblW w:w="10174" w:type="dxa"/>
        <w:tblLayout w:type="fixed"/>
        <w:tblLook w:val="0000" w:firstRow="0" w:lastRow="0" w:firstColumn="0" w:lastColumn="0" w:noHBand="0" w:noVBand="0"/>
      </w:tblPr>
      <w:tblGrid>
        <w:gridCol w:w="5496"/>
        <w:gridCol w:w="4678"/>
      </w:tblGrid>
      <w:tr w:rsidR="005330EC" w14:paraId="7027B57C" w14:textId="77777777">
        <w:trPr>
          <w:trHeight w:val="287"/>
        </w:trPr>
        <w:tc>
          <w:tcPr>
            <w:tcW w:w="10174" w:type="dxa"/>
            <w:gridSpan w:val="2"/>
            <w:vAlign w:val="center"/>
          </w:tcPr>
          <w:p w14:paraId="723E7220" w14:textId="77777777" w:rsidR="005330EC" w:rsidRDefault="006C0E89">
            <w:pPr>
              <w:ind w:firstLine="709"/>
              <w:jc w:val="center"/>
              <w:rPr>
                <w:sz w:val="22"/>
                <w:szCs w:val="22"/>
              </w:rPr>
            </w:pPr>
            <w:r>
              <w:rPr>
                <w:sz w:val="22"/>
                <w:szCs w:val="22"/>
              </w:rPr>
              <w:t>ПОДПИСИ СТОРОН</w:t>
            </w:r>
          </w:p>
          <w:p w14:paraId="60AD3719" w14:textId="77777777" w:rsidR="005330EC" w:rsidRDefault="005330EC">
            <w:pPr>
              <w:ind w:firstLine="709"/>
              <w:jc w:val="both"/>
              <w:rPr>
                <w:sz w:val="22"/>
                <w:szCs w:val="22"/>
              </w:rPr>
            </w:pPr>
          </w:p>
        </w:tc>
      </w:tr>
      <w:tr w:rsidR="005330EC" w14:paraId="72104733" w14:textId="77777777">
        <w:trPr>
          <w:trHeight w:val="880"/>
        </w:trPr>
        <w:tc>
          <w:tcPr>
            <w:tcW w:w="5496" w:type="dxa"/>
          </w:tcPr>
          <w:p w14:paraId="3E6A5C78" w14:textId="77777777" w:rsidR="005330EC" w:rsidRDefault="006C0E89">
            <w:pPr>
              <w:ind w:firstLine="709"/>
              <w:jc w:val="both"/>
              <w:rPr>
                <w:sz w:val="22"/>
                <w:szCs w:val="22"/>
              </w:rPr>
            </w:pPr>
            <w:r>
              <w:rPr>
                <w:sz w:val="22"/>
                <w:szCs w:val="22"/>
              </w:rPr>
              <w:t xml:space="preserve">СООО «Мобильные ТелеСистемы» </w:t>
            </w:r>
          </w:p>
          <w:p w14:paraId="116A3C57" w14:textId="77777777" w:rsidR="005330EC" w:rsidRDefault="006C0E89">
            <w:pPr>
              <w:ind w:firstLine="709"/>
              <w:jc w:val="both"/>
              <w:rPr>
                <w:sz w:val="22"/>
                <w:szCs w:val="22"/>
              </w:rPr>
            </w:pPr>
            <w:r>
              <w:rPr>
                <w:sz w:val="22"/>
                <w:szCs w:val="22"/>
              </w:rPr>
              <w:t>Генеральный директор</w:t>
            </w:r>
          </w:p>
          <w:p w14:paraId="339999CB" w14:textId="77777777" w:rsidR="005330EC" w:rsidRDefault="005330EC">
            <w:pPr>
              <w:ind w:firstLine="709"/>
              <w:jc w:val="both"/>
              <w:rPr>
                <w:sz w:val="22"/>
                <w:szCs w:val="22"/>
              </w:rPr>
            </w:pPr>
          </w:p>
        </w:tc>
        <w:tc>
          <w:tcPr>
            <w:tcW w:w="4678" w:type="dxa"/>
          </w:tcPr>
          <w:p w14:paraId="26ADBF77" w14:textId="3BFD5B42" w:rsidR="005330EC" w:rsidRDefault="000B4D4D">
            <w:pPr>
              <w:ind w:firstLine="709"/>
              <w:jc w:val="both"/>
              <w:rPr>
                <w:sz w:val="22"/>
                <w:szCs w:val="22"/>
              </w:rPr>
            </w:pPr>
            <w:r>
              <w:rPr>
                <w:sz w:val="22"/>
                <w:szCs w:val="22"/>
              </w:rPr>
              <w:t>_____________________</w:t>
            </w:r>
          </w:p>
          <w:p w14:paraId="7296ECFA" w14:textId="77777777" w:rsidR="005330EC" w:rsidRDefault="006C0E89">
            <w:pPr>
              <w:ind w:firstLine="709"/>
              <w:jc w:val="both"/>
              <w:rPr>
                <w:sz w:val="22"/>
                <w:szCs w:val="22"/>
              </w:rPr>
            </w:pPr>
            <w:r>
              <w:rPr>
                <w:sz w:val="22"/>
                <w:szCs w:val="22"/>
              </w:rPr>
              <w:t>Генеральный директор</w:t>
            </w:r>
          </w:p>
          <w:p w14:paraId="230E2E3B" w14:textId="77777777" w:rsidR="005330EC" w:rsidRDefault="005330EC">
            <w:pPr>
              <w:ind w:firstLine="709"/>
              <w:jc w:val="both"/>
              <w:rPr>
                <w:sz w:val="22"/>
                <w:szCs w:val="22"/>
              </w:rPr>
            </w:pPr>
          </w:p>
        </w:tc>
      </w:tr>
      <w:tr w:rsidR="005330EC" w14:paraId="3CAD6A92" w14:textId="77777777">
        <w:trPr>
          <w:trHeight w:val="674"/>
        </w:trPr>
        <w:tc>
          <w:tcPr>
            <w:tcW w:w="5496" w:type="dxa"/>
          </w:tcPr>
          <w:p w14:paraId="75887173" w14:textId="77777777" w:rsidR="005330EC" w:rsidRDefault="006C0E89">
            <w:pPr>
              <w:ind w:firstLine="709"/>
              <w:jc w:val="both"/>
              <w:rPr>
                <w:sz w:val="22"/>
                <w:szCs w:val="22"/>
              </w:rPr>
            </w:pPr>
            <w:r>
              <w:rPr>
                <w:sz w:val="22"/>
                <w:szCs w:val="22"/>
              </w:rPr>
              <w:t>__________________В.В.Козырь</w:t>
            </w:r>
          </w:p>
          <w:p w14:paraId="0E7547C9" w14:textId="77777777" w:rsidR="005330EC" w:rsidRDefault="005330EC">
            <w:pPr>
              <w:ind w:firstLine="709"/>
              <w:jc w:val="both"/>
              <w:rPr>
                <w:sz w:val="22"/>
                <w:szCs w:val="22"/>
              </w:rPr>
            </w:pPr>
          </w:p>
        </w:tc>
        <w:tc>
          <w:tcPr>
            <w:tcW w:w="4678" w:type="dxa"/>
          </w:tcPr>
          <w:p w14:paraId="444F9900" w14:textId="01A2BF7C" w:rsidR="005330EC" w:rsidRDefault="006C0E89" w:rsidP="000B4D4D">
            <w:pPr>
              <w:ind w:firstLine="709"/>
              <w:jc w:val="both"/>
              <w:rPr>
                <w:sz w:val="22"/>
                <w:szCs w:val="22"/>
              </w:rPr>
            </w:pPr>
            <w:r>
              <w:rPr>
                <w:sz w:val="22"/>
                <w:szCs w:val="22"/>
              </w:rPr>
              <w:t xml:space="preserve">_________________ </w:t>
            </w:r>
          </w:p>
        </w:tc>
      </w:tr>
    </w:tbl>
    <w:p w14:paraId="63DE2726" w14:textId="77777777" w:rsidR="005330EC" w:rsidRDefault="005330EC">
      <w:pPr>
        <w:widowControl w:val="0"/>
        <w:pBdr>
          <w:top w:val="none" w:sz="4" w:space="0" w:color="000000"/>
          <w:left w:val="none" w:sz="4" w:space="0" w:color="000000"/>
          <w:bottom w:val="none" w:sz="4" w:space="0" w:color="000000"/>
          <w:right w:val="none" w:sz="4" w:space="0" w:color="000000"/>
          <w:between w:val="none" w:sz="4" w:space="0" w:color="000000"/>
        </w:pBdr>
        <w:ind w:firstLine="426"/>
        <w:jc w:val="both"/>
        <w:rPr>
          <w:color w:val="000000"/>
        </w:rPr>
      </w:pPr>
    </w:p>
    <w:p w14:paraId="5C90BAEA" w14:textId="77777777" w:rsidR="005330EC" w:rsidRDefault="005330EC">
      <w:pPr>
        <w:spacing w:before="60" w:after="60"/>
        <w:jc w:val="center"/>
        <w:rPr>
          <w:rFonts w:ascii="Arial" w:hAnsi="Arial"/>
          <w:color w:val="FF0000"/>
          <w:sz w:val="22"/>
          <w:szCs w:val="22"/>
        </w:rPr>
        <w:sectPr w:rsidR="005330EC">
          <w:pgSz w:w="11906" w:h="16838"/>
          <w:pgMar w:top="680" w:right="680" w:bottom="680" w:left="680" w:header="709" w:footer="709" w:gutter="0"/>
          <w:cols w:space="708"/>
          <w:docGrid w:linePitch="360"/>
        </w:sectPr>
      </w:pPr>
      <w:bookmarkStart w:id="4" w:name="bookmark=id.2et92p0"/>
      <w:bookmarkStart w:id="5" w:name="bookmark=id.tyjcwt"/>
      <w:bookmarkStart w:id="6" w:name="_heading=h.4d34og8"/>
      <w:bookmarkEnd w:id="4"/>
      <w:bookmarkEnd w:id="5"/>
      <w:bookmarkEnd w:id="6"/>
    </w:p>
    <w:p w14:paraId="375F823E" w14:textId="0D2564A7" w:rsidR="005330EC" w:rsidRDefault="006C0E89">
      <w:pPr>
        <w:ind w:firstLine="709"/>
        <w:jc w:val="right"/>
      </w:pPr>
      <w:r>
        <w:lastRenderedPageBreak/>
        <w:t xml:space="preserve">Приложение 1 </w:t>
      </w:r>
    </w:p>
    <w:p w14:paraId="66145931" w14:textId="77777777" w:rsidR="005330EC" w:rsidRDefault="006C0E89">
      <w:pPr>
        <w:ind w:firstLine="709"/>
        <w:jc w:val="right"/>
      </w:pPr>
      <w:r>
        <w:t xml:space="preserve">к Соглашению о конфиденциальности </w:t>
      </w:r>
    </w:p>
    <w:p w14:paraId="35AE9062" w14:textId="77777777" w:rsidR="005330EC" w:rsidRDefault="005330EC">
      <w:pPr>
        <w:ind w:firstLine="709"/>
        <w:jc w:val="right"/>
      </w:pPr>
    </w:p>
    <w:p w14:paraId="04E5C271" w14:textId="77777777" w:rsidR="005330EC" w:rsidRDefault="005330EC">
      <w:pPr>
        <w:ind w:firstLine="709"/>
        <w:jc w:val="both"/>
      </w:pPr>
    </w:p>
    <w:p w14:paraId="7D611D6C" w14:textId="77777777" w:rsidR="005330EC" w:rsidRDefault="005330EC">
      <w:pPr>
        <w:ind w:firstLine="709"/>
        <w:jc w:val="both"/>
      </w:pPr>
    </w:p>
    <w:p w14:paraId="11B2B72B" w14:textId="77777777" w:rsidR="005330EC" w:rsidRDefault="006C0E89">
      <w:pPr>
        <w:ind w:firstLine="709"/>
        <w:jc w:val="both"/>
      </w:pPr>
      <w:r>
        <w:t xml:space="preserve">НАСТОЯЩИЙ АКТ подписан   ______________ 20___ </w:t>
      </w:r>
      <w:proofErr w:type="gramStart"/>
      <w:r>
        <w:t>года  в</w:t>
      </w:r>
      <w:proofErr w:type="gramEnd"/>
      <w:r>
        <w:t xml:space="preserve"> г. _________________ между: _________________________,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 действующего на основании _________________, о нижеследующем:</w:t>
      </w:r>
    </w:p>
    <w:p w14:paraId="102994B6" w14:textId="77777777" w:rsidR="005330EC" w:rsidRDefault="005330EC">
      <w:pPr>
        <w:ind w:firstLine="709"/>
        <w:jc w:val="both"/>
      </w:pPr>
    </w:p>
    <w:p w14:paraId="263AC46A" w14:textId="77777777" w:rsidR="005330EC" w:rsidRDefault="006C0E89">
      <w:pPr>
        <w:ind w:firstLine="709"/>
        <w:jc w:val="both"/>
      </w:pPr>
      <w:r>
        <w:t>1. Получающая сторона получила от Передающей стороны следующую Конфиденциальную информацию:</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3"/>
        <w:gridCol w:w="2375"/>
        <w:gridCol w:w="2750"/>
        <w:gridCol w:w="4163"/>
        <w:gridCol w:w="2819"/>
        <w:gridCol w:w="2179"/>
      </w:tblGrid>
      <w:tr w:rsidR="005330EC" w14:paraId="03D1F0A0" w14:textId="77777777">
        <w:tc>
          <w:tcPr>
            <w:tcW w:w="743" w:type="dxa"/>
            <w:tcBorders>
              <w:top w:val="single" w:sz="4" w:space="0" w:color="auto"/>
              <w:left w:val="single" w:sz="4" w:space="0" w:color="auto"/>
              <w:bottom w:val="single" w:sz="4" w:space="0" w:color="auto"/>
              <w:right w:val="single" w:sz="4" w:space="0" w:color="auto"/>
            </w:tcBorders>
          </w:tcPr>
          <w:p w14:paraId="378DD61F" w14:textId="77777777" w:rsidR="005330EC" w:rsidRDefault="006C0E89">
            <w:pPr>
              <w:ind w:firstLine="709"/>
              <w:jc w:val="both"/>
            </w:pPr>
            <w:r>
              <w:t>№</w:t>
            </w:r>
          </w:p>
          <w:p w14:paraId="575C4544" w14:textId="77777777" w:rsidR="005330EC" w:rsidRDefault="006C0E89">
            <w:pPr>
              <w:ind w:firstLine="709"/>
              <w:jc w:val="both"/>
            </w:pPr>
            <w:r>
              <w:t>п/п</w:t>
            </w:r>
          </w:p>
        </w:tc>
        <w:tc>
          <w:tcPr>
            <w:tcW w:w="2375" w:type="dxa"/>
            <w:tcBorders>
              <w:top w:val="single" w:sz="4" w:space="0" w:color="auto"/>
              <w:left w:val="single" w:sz="4" w:space="0" w:color="auto"/>
              <w:bottom w:val="single" w:sz="4" w:space="0" w:color="auto"/>
              <w:right w:val="single" w:sz="4" w:space="0" w:color="auto"/>
            </w:tcBorders>
          </w:tcPr>
          <w:p w14:paraId="09DA3206" w14:textId="77777777" w:rsidR="005330EC" w:rsidRDefault="006C0E89">
            <w:pPr>
              <w:ind w:firstLine="709"/>
              <w:jc w:val="both"/>
            </w:pPr>
            <w:r>
              <w:t>Регистрационный номер документа, содержащего Конфиденциальную информацию, дата регистрации.</w:t>
            </w:r>
          </w:p>
        </w:tc>
        <w:tc>
          <w:tcPr>
            <w:tcW w:w="2750" w:type="dxa"/>
            <w:tcBorders>
              <w:top w:val="single" w:sz="4" w:space="0" w:color="auto"/>
              <w:left w:val="single" w:sz="4" w:space="0" w:color="auto"/>
              <w:bottom w:val="single" w:sz="4" w:space="0" w:color="auto"/>
              <w:right w:val="single" w:sz="4" w:space="0" w:color="auto"/>
            </w:tcBorders>
          </w:tcPr>
          <w:p w14:paraId="12BDCE60" w14:textId="77777777" w:rsidR="005330EC" w:rsidRDefault="006C0E89">
            <w:pPr>
              <w:ind w:firstLine="709"/>
              <w:jc w:val="both"/>
            </w:pPr>
            <w:r>
              <w:t xml:space="preserve">Наименование грифа конфиденциальности на материальном носителе («Коммерческая тайна» или «Конфиденциально»). </w:t>
            </w:r>
          </w:p>
        </w:tc>
        <w:tc>
          <w:tcPr>
            <w:tcW w:w="4163" w:type="dxa"/>
            <w:tcBorders>
              <w:top w:val="single" w:sz="4" w:space="0" w:color="auto"/>
              <w:left w:val="single" w:sz="4" w:space="0" w:color="auto"/>
              <w:bottom w:val="single" w:sz="4" w:space="0" w:color="auto"/>
              <w:right w:val="single" w:sz="4" w:space="0" w:color="auto"/>
            </w:tcBorders>
          </w:tcPr>
          <w:p w14:paraId="16A2E336" w14:textId="77777777" w:rsidR="005330EC" w:rsidRDefault="006C0E89">
            <w:pPr>
              <w:ind w:firstLine="709"/>
              <w:jc w:val="both"/>
            </w:pPr>
            <w:r>
              <w:t>Краткое содержание документа, содержащего Конфиденциальную информацию (о чем документ).</w:t>
            </w:r>
          </w:p>
        </w:tc>
        <w:tc>
          <w:tcPr>
            <w:tcW w:w="2819" w:type="dxa"/>
            <w:tcBorders>
              <w:top w:val="single" w:sz="4" w:space="0" w:color="auto"/>
              <w:left w:val="single" w:sz="4" w:space="0" w:color="auto"/>
              <w:bottom w:val="single" w:sz="4" w:space="0" w:color="auto"/>
              <w:right w:val="single" w:sz="4" w:space="0" w:color="auto"/>
            </w:tcBorders>
          </w:tcPr>
          <w:p w14:paraId="01F35A26" w14:textId="77777777" w:rsidR="005330EC" w:rsidRDefault="006C0E89">
            <w:pPr>
              <w:ind w:firstLine="709"/>
              <w:jc w:val="both"/>
            </w:pPr>
            <w:r>
              <w:t xml:space="preserve">Вид носителя на котором передаётся Конфиденциальная информация (бумажный, магнитный, по каналам  эл. почты, </w:t>
            </w:r>
            <w:proofErr w:type="spellStart"/>
            <w:r>
              <w:t>пр</w:t>
            </w:r>
            <w:proofErr w:type="spellEnd"/>
            <w:r>
              <w:t>).</w:t>
            </w:r>
          </w:p>
        </w:tc>
        <w:tc>
          <w:tcPr>
            <w:tcW w:w="2179" w:type="dxa"/>
            <w:tcBorders>
              <w:top w:val="single" w:sz="4" w:space="0" w:color="auto"/>
              <w:left w:val="single" w:sz="4" w:space="0" w:color="auto"/>
              <w:bottom w:val="single" w:sz="4" w:space="0" w:color="auto"/>
              <w:right w:val="single" w:sz="4" w:space="0" w:color="auto"/>
            </w:tcBorders>
          </w:tcPr>
          <w:p w14:paraId="6FD61AE0" w14:textId="77777777" w:rsidR="005330EC" w:rsidRDefault="006C0E89">
            <w:pPr>
              <w:ind w:firstLine="709"/>
              <w:jc w:val="both"/>
            </w:pPr>
            <w:r>
              <w:t>Объем передаваемой информации (листы, байты и пр.).</w:t>
            </w:r>
          </w:p>
        </w:tc>
      </w:tr>
      <w:tr w:rsidR="005330EC" w14:paraId="610ABEC6" w14:textId="77777777">
        <w:tc>
          <w:tcPr>
            <w:tcW w:w="743" w:type="dxa"/>
            <w:tcBorders>
              <w:top w:val="single" w:sz="4" w:space="0" w:color="auto"/>
              <w:left w:val="single" w:sz="4" w:space="0" w:color="auto"/>
              <w:bottom w:val="single" w:sz="4" w:space="0" w:color="auto"/>
              <w:right w:val="single" w:sz="4" w:space="0" w:color="auto"/>
            </w:tcBorders>
          </w:tcPr>
          <w:p w14:paraId="2808EE3D" w14:textId="77777777" w:rsidR="005330EC" w:rsidRDefault="005330EC">
            <w:pPr>
              <w:ind w:firstLine="709"/>
              <w:jc w:val="both"/>
            </w:pPr>
          </w:p>
        </w:tc>
        <w:tc>
          <w:tcPr>
            <w:tcW w:w="2375" w:type="dxa"/>
            <w:tcBorders>
              <w:top w:val="single" w:sz="4" w:space="0" w:color="auto"/>
              <w:left w:val="single" w:sz="4" w:space="0" w:color="auto"/>
              <w:bottom w:val="single" w:sz="4" w:space="0" w:color="auto"/>
              <w:right w:val="single" w:sz="4" w:space="0" w:color="auto"/>
            </w:tcBorders>
          </w:tcPr>
          <w:p w14:paraId="79A851E7" w14:textId="77777777" w:rsidR="005330EC" w:rsidRDefault="005330EC">
            <w:pPr>
              <w:ind w:firstLine="709"/>
              <w:jc w:val="both"/>
            </w:pPr>
          </w:p>
        </w:tc>
        <w:tc>
          <w:tcPr>
            <w:tcW w:w="2750" w:type="dxa"/>
            <w:tcBorders>
              <w:top w:val="single" w:sz="4" w:space="0" w:color="auto"/>
              <w:left w:val="single" w:sz="4" w:space="0" w:color="auto"/>
              <w:bottom w:val="single" w:sz="4" w:space="0" w:color="auto"/>
              <w:right w:val="single" w:sz="4" w:space="0" w:color="auto"/>
            </w:tcBorders>
          </w:tcPr>
          <w:p w14:paraId="495B1084" w14:textId="77777777" w:rsidR="005330EC" w:rsidRDefault="005330EC">
            <w:pPr>
              <w:ind w:firstLine="709"/>
              <w:jc w:val="both"/>
            </w:pPr>
          </w:p>
        </w:tc>
        <w:tc>
          <w:tcPr>
            <w:tcW w:w="4163" w:type="dxa"/>
            <w:tcBorders>
              <w:top w:val="single" w:sz="4" w:space="0" w:color="auto"/>
              <w:left w:val="single" w:sz="4" w:space="0" w:color="auto"/>
              <w:bottom w:val="single" w:sz="4" w:space="0" w:color="auto"/>
              <w:right w:val="single" w:sz="4" w:space="0" w:color="auto"/>
            </w:tcBorders>
          </w:tcPr>
          <w:p w14:paraId="45956CB2" w14:textId="77777777" w:rsidR="005330EC" w:rsidRDefault="005330EC">
            <w:pPr>
              <w:ind w:firstLine="709"/>
              <w:jc w:val="both"/>
            </w:pPr>
          </w:p>
        </w:tc>
        <w:tc>
          <w:tcPr>
            <w:tcW w:w="2819" w:type="dxa"/>
            <w:tcBorders>
              <w:top w:val="single" w:sz="4" w:space="0" w:color="auto"/>
              <w:left w:val="single" w:sz="4" w:space="0" w:color="auto"/>
              <w:bottom w:val="single" w:sz="4" w:space="0" w:color="auto"/>
              <w:right w:val="single" w:sz="4" w:space="0" w:color="auto"/>
            </w:tcBorders>
          </w:tcPr>
          <w:p w14:paraId="1077D337" w14:textId="77777777" w:rsidR="005330EC" w:rsidRDefault="005330EC">
            <w:pPr>
              <w:ind w:firstLine="709"/>
              <w:jc w:val="both"/>
            </w:pPr>
          </w:p>
        </w:tc>
        <w:tc>
          <w:tcPr>
            <w:tcW w:w="2179" w:type="dxa"/>
            <w:tcBorders>
              <w:top w:val="single" w:sz="4" w:space="0" w:color="auto"/>
              <w:left w:val="single" w:sz="4" w:space="0" w:color="auto"/>
              <w:bottom w:val="single" w:sz="4" w:space="0" w:color="auto"/>
              <w:right w:val="single" w:sz="4" w:space="0" w:color="auto"/>
            </w:tcBorders>
          </w:tcPr>
          <w:p w14:paraId="5FEEA3B2" w14:textId="77777777" w:rsidR="005330EC" w:rsidRDefault="005330EC">
            <w:pPr>
              <w:ind w:firstLine="709"/>
              <w:jc w:val="both"/>
            </w:pPr>
          </w:p>
        </w:tc>
      </w:tr>
      <w:tr w:rsidR="005330EC" w14:paraId="1318B26C" w14:textId="77777777">
        <w:tc>
          <w:tcPr>
            <w:tcW w:w="743" w:type="dxa"/>
            <w:tcBorders>
              <w:top w:val="single" w:sz="4" w:space="0" w:color="auto"/>
              <w:left w:val="single" w:sz="4" w:space="0" w:color="auto"/>
              <w:bottom w:val="single" w:sz="4" w:space="0" w:color="auto"/>
              <w:right w:val="single" w:sz="4" w:space="0" w:color="auto"/>
            </w:tcBorders>
          </w:tcPr>
          <w:p w14:paraId="7445AD55" w14:textId="77777777" w:rsidR="005330EC" w:rsidRDefault="005330EC">
            <w:pPr>
              <w:ind w:firstLine="709"/>
              <w:jc w:val="both"/>
            </w:pPr>
          </w:p>
        </w:tc>
        <w:tc>
          <w:tcPr>
            <w:tcW w:w="2375" w:type="dxa"/>
            <w:tcBorders>
              <w:top w:val="single" w:sz="4" w:space="0" w:color="auto"/>
              <w:left w:val="single" w:sz="4" w:space="0" w:color="auto"/>
              <w:bottom w:val="single" w:sz="4" w:space="0" w:color="auto"/>
              <w:right w:val="single" w:sz="4" w:space="0" w:color="auto"/>
            </w:tcBorders>
          </w:tcPr>
          <w:p w14:paraId="30179C4D" w14:textId="77777777" w:rsidR="005330EC" w:rsidRDefault="005330EC">
            <w:pPr>
              <w:ind w:firstLine="709"/>
              <w:jc w:val="both"/>
            </w:pPr>
          </w:p>
        </w:tc>
        <w:tc>
          <w:tcPr>
            <w:tcW w:w="2750" w:type="dxa"/>
            <w:tcBorders>
              <w:top w:val="single" w:sz="4" w:space="0" w:color="auto"/>
              <w:left w:val="single" w:sz="4" w:space="0" w:color="auto"/>
              <w:bottom w:val="single" w:sz="4" w:space="0" w:color="auto"/>
              <w:right w:val="single" w:sz="4" w:space="0" w:color="auto"/>
            </w:tcBorders>
          </w:tcPr>
          <w:p w14:paraId="14D40AB8" w14:textId="77777777" w:rsidR="005330EC" w:rsidRDefault="005330EC">
            <w:pPr>
              <w:ind w:firstLine="709"/>
              <w:jc w:val="both"/>
            </w:pPr>
          </w:p>
        </w:tc>
        <w:tc>
          <w:tcPr>
            <w:tcW w:w="4163" w:type="dxa"/>
            <w:tcBorders>
              <w:top w:val="single" w:sz="4" w:space="0" w:color="auto"/>
              <w:left w:val="single" w:sz="4" w:space="0" w:color="auto"/>
              <w:bottom w:val="single" w:sz="4" w:space="0" w:color="auto"/>
              <w:right w:val="single" w:sz="4" w:space="0" w:color="auto"/>
            </w:tcBorders>
          </w:tcPr>
          <w:p w14:paraId="25ABF908" w14:textId="77777777" w:rsidR="005330EC" w:rsidRDefault="005330EC">
            <w:pPr>
              <w:ind w:firstLine="709"/>
              <w:jc w:val="both"/>
            </w:pPr>
          </w:p>
        </w:tc>
        <w:tc>
          <w:tcPr>
            <w:tcW w:w="2819" w:type="dxa"/>
            <w:tcBorders>
              <w:top w:val="single" w:sz="4" w:space="0" w:color="auto"/>
              <w:left w:val="single" w:sz="4" w:space="0" w:color="auto"/>
              <w:bottom w:val="single" w:sz="4" w:space="0" w:color="auto"/>
              <w:right w:val="single" w:sz="4" w:space="0" w:color="auto"/>
            </w:tcBorders>
          </w:tcPr>
          <w:p w14:paraId="517D669F" w14:textId="77777777" w:rsidR="005330EC" w:rsidRDefault="005330EC">
            <w:pPr>
              <w:ind w:firstLine="709"/>
              <w:jc w:val="both"/>
            </w:pPr>
          </w:p>
        </w:tc>
        <w:tc>
          <w:tcPr>
            <w:tcW w:w="2179" w:type="dxa"/>
            <w:tcBorders>
              <w:top w:val="single" w:sz="4" w:space="0" w:color="auto"/>
              <w:left w:val="single" w:sz="4" w:space="0" w:color="auto"/>
              <w:bottom w:val="single" w:sz="4" w:space="0" w:color="auto"/>
              <w:right w:val="single" w:sz="4" w:space="0" w:color="auto"/>
            </w:tcBorders>
          </w:tcPr>
          <w:p w14:paraId="52D6BCE0" w14:textId="77777777" w:rsidR="005330EC" w:rsidRDefault="005330EC">
            <w:pPr>
              <w:ind w:firstLine="709"/>
              <w:jc w:val="both"/>
            </w:pPr>
          </w:p>
        </w:tc>
      </w:tr>
      <w:tr w:rsidR="005330EC" w14:paraId="3215F2D7" w14:textId="77777777">
        <w:tc>
          <w:tcPr>
            <w:tcW w:w="743" w:type="dxa"/>
            <w:tcBorders>
              <w:top w:val="single" w:sz="4" w:space="0" w:color="auto"/>
              <w:left w:val="single" w:sz="4" w:space="0" w:color="auto"/>
              <w:bottom w:val="single" w:sz="4" w:space="0" w:color="auto"/>
              <w:right w:val="single" w:sz="4" w:space="0" w:color="auto"/>
            </w:tcBorders>
          </w:tcPr>
          <w:p w14:paraId="358192EE" w14:textId="77777777" w:rsidR="005330EC" w:rsidRDefault="005330EC">
            <w:pPr>
              <w:ind w:firstLine="709"/>
              <w:jc w:val="both"/>
            </w:pPr>
          </w:p>
        </w:tc>
        <w:tc>
          <w:tcPr>
            <w:tcW w:w="2375" w:type="dxa"/>
            <w:tcBorders>
              <w:top w:val="single" w:sz="4" w:space="0" w:color="auto"/>
              <w:left w:val="single" w:sz="4" w:space="0" w:color="auto"/>
              <w:bottom w:val="single" w:sz="4" w:space="0" w:color="auto"/>
              <w:right w:val="single" w:sz="4" w:space="0" w:color="auto"/>
            </w:tcBorders>
          </w:tcPr>
          <w:p w14:paraId="46EE890E" w14:textId="77777777" w:rsidR="005330EC" w:rsidRDefault="005330EC">
            <w:pPr>
              <w:ind w:firstLine="709"/>
              <w:jc w:val="both"/>
            </w:pPr>
          </w:p>
        </w:tc>
        <w:tc>
          <w:tcPr>
            <w:tcW w:w="2750" w:type="dxa"/>
            <w:tcBorders>
              <w:top w:val="single" w:sz="4" w:space="0" w:color="auto"/>
              <w:left w:val="single" w:sz="4" w:space="0" w:color="auto"/>
              <w:bottom w:val="single" w:sz="4" w:space="0" w:color="auto"/>
              <w:right w:val="single" w:sz="4" w:space="0" w:color="auto"/>
            </w:tcBorders>
          </w:tcPr>
          <w:p w14:paraId="480CBAB2" w14:textId="77777777" w:rsidR="005330EC" w:rsidRDefault="005330EC">
            <w:pPr>
              <w:ind w:firstLine="709"/>
              <w:jc w:val="both"/>
            </w:pPr>
          </w:p>
        </w:tc>
        <w:tc>
          <w:tcPr>
            <w:tcW w:w="4163" w:type="dxa"/>
            <w:tcBorders>
              <w:top w:val="single" w:sz="4" w:space="0" w:color="auto"/>
              <w:left w:val="single" w:sz="4" w:space="0" w:color="auto"/>
              <w:bottom w:val="single" w:sz="4" w:space="0" w:color="auto"/>
              <w:right w:val="single" w:sz="4" w:space="0" w:color="auto"/>
            </w:tcBorders>
          </w:tcPr>
          <w:p w14:paraId="2B632BFC" w14:textId="77777777" w:rsidR="005330EC" w:rsidRDefault="005330EC">
            <w:pPr>
              <w:ind w:firstLine="709"/>
              <w:jc w:val="both"/>
            </w:pPr>
          </w:p>
        </w:tc>
        <w:tc>
          <w:tcPr>
            <w:tcW w:w="2819" w:type="dxa"/>
            <w:tcBorders>
              <w:top w:val="single" w:sz="4" w:space="0" w:color="auto"/>
              <w:left w:val="single" w:sz="4" w:space="0" w:color="auto"/>
              <w:bottom w:val="single" w:sz="4" w:space="0" w:color="auto"/>
              <w:right w:val="single" w:sz="4" w:space="0" w:color="auto"/>
            </w:tcBorders>
          </w:tcPr>
          <w:p w14:paraId="169B3CEA" w14:textId="77777777" w:rsidR="005330EC" w:rsidRDefault="005330EC">
            <w:pPr>
              <w:ind w:firstLine="709"/>
              <w:jc w:val="both"/>
            </w:pPr>
          </w:p>
        </w:tc>
        <w:tc>
          <w:tcPr>
            <w:tcW w:w="2179" w:type="dxa"/>
            <w:tcBorders>
              <w:top w:val="single" w:sz="4" w:space="0" w:color="auto"/>
              <w:left w:val="single" w:sz="4" w:space="0" w:color="auto"/>
              <w:bottom w:val="single" w:sz="4" w:space="0" w:color="auto"/>
              <w:right w:val="single" w:sz="4" w:space="0" w:color="auto"/>
            </w:tcBorders>
          </w:tcPr>
          <w:p w14:paraId="5C7C92BB" w14:textId="77777777" w:rsidR="005330EC" w:rsidRDefault="005330EC">
            <w:pPr>
              <w:ind w:firstLine="709"/>
              <w:jc w:val="both"/>
            </w:pPr>
          </w:p>
        </w:tc>
      </w:tr>
    </w:tbl>
    <w:p w14:paraId="0F11F2F5" w14:textId="77777777" w:rsidR="005330EC" w:rsidRDefault="006C0E89">
      <w:pPr>
        <w:ind w:firstLine="709"/>
        <w:jc w:val="both"/>
      </w:pPr>
      <w:r>
        <w:t xml:space="preserve">2. Режим конфиденциальности в отношении полученной Конфиденциальной информации и ответственность </w:t>
      </w:r>
      <w:proofErr w:type="gramStart"/>
      <w:r>
        <w:t>за  его</w:t>
      </w:r>
      <w:proofErr w:type="gramEnd"/>
      <w:r>
        <w:t xml:space="preserve"> нарушение указаны в Соглашении о конфиденциальности №________________ от ______________ года, заключённом между Сторонами. </w:t>
      </w:r>
    </w:p>
    <w:p w14:paraId="3EA2541B" w14:textId="77777777" w:rsidR="005330EC" w:rsidRDefault="005330EC">
      <w:pPr>
        <w:ind w:firstLine="709"/>
        <w:jc w:val="both"/>
      </w:pPr>
    </w:p>
    <w:p w14:paraId="74816500" w14:textId="77777777" w:rsidR="005330EC" w:rsidRDefault="006C0E89">
      <w:pPr>
        <w:ind w:firstLine="709"/>
        <w:jc w:val="both"/>
      </w:pPr>
      <w:r>
        <w:t>Наименования и подписи Сторон</w:t>
      </w:r>
    </w:p>
    <w:p w14:paraId="230C9EFF" w14:textId="77777777" w:rsidR="005330EC" w:rsidRDefault="005330EC">
      <w:pPr>
        <w:ind w:firstLine="709"/>
        <w:jc w:val="both"/>
      </w:pPr>
    </w:p>
    <w:tbl>
      <w:tblPr>
        <w:tblW w:w="0" w:type="auto"/>
        <w:tblLayout w:type="fixed"/>
        <w:tblLook w:val="0000" w:firstRow="0" w:lastRow="0" w:firstColumn="0" w:lastColumn="0" w:noHBand="0" w:noVBand="0"/>
      </w:tblPr>
      <w:tblGrid>
        <w:gridCol w:w="7668"/>
        <w:gridCol w:w="7213"/>
      </w:tblGrid>
      <w:tr w:rsidR="005330EC" w14:paraId="2AEB9DEB" w14:textId="77777777">
        <w:trPr>
          <w:trHeight w:val="1303"/>
        </w:trPr>
        <w:tc>
          <w:tcPr>
            <w:tcW w:w="7668" w:type="dxa"/>
          </w:tcPr>
          <w:p w14:paraId="363C68FD" w14:textId="77777777" w:rsidR="005330EC" w:rsidRDefault="006C0E89">
            <w:pPr>
              <w:ind w:firstLine="709"/>
              <w:jc w:val="both"/>
            </w:pPr>
            <w:r>
              <w:t xml:space="preserve">Получающая сторона: </w:t>
            </w:r>
          </w:p>
          <w:p w14:paraId="46948F45" w14:textId="77777777" w:rsidR="005330EC" w:rsidRDefault="006C0E89">
            <w:pPr>
              <w:ind w:firstLine="709"/>
              <w:jc w:val="both"/>
            </w:pPr>
            <w:r>
              <w:t>Должность _________________________________</w:t>
            </w:r>
          </w:p>
          <w:p w14:paraId="4C493058" w14:textId="77777777" w:rsidR="005330EC" w:rsidRDefault="006C0E89">
            <w:pPr>
              <w:ind w:firstLine="709"/>
              <w:jc w:val="both"/>
            </w:pPr>
            <w:proofErr w:type="gramStart"/>
            <w:r>
              <w:t>Подпись:_</w:t>
            </w:r>
            <w:proofErr w:type="gramEnd"/>
            <w:r>
              <w:t>__________________</w:t>
            </w:r>
          </w:p>
          <w:p w14:paraId="2ED0777D" w14:textId="77777777" w:rsidR="005330EC" w:rsidRDefault="005330EC">
            <w:pPr>
              <w:ind w:firstLine="709"/>
              <w:jc w:val="both"/>
            </w:pPr>
          </w:p>
          <w:p w14:paraId="0E84AFE2" w14:textId="77777777" w:rsidR="005330EC" w:rsidRDefault="006C0E89">
            <w:pPr>
              <w:ind w:firstLine="709"/>
              <w:jc w:val="both"/>
            </w:pPr>
            <w:r>
              <w:t xml:space="preserve">                          </w:t>
            </w:r>
          </w:p>
        </w:tc>
        <w:tc>
          <w:tcPr>
            <w:tcW w:w="7213" w:type="dxa"/>
          </w:tcPr>
          <w:p w14:paraId="135C30CB" w14:textId="77777777" w:rsidR="005330EC" w:rsidRDefault="006C0E89">
            <w:pPr>
              <w:ind w:firstLine="709"/>
              <w:jc w:val="both"/>
            </w:pPr>
            <w:r>
              <w:t xml:space="preserve">Передающая сторона: </w:t>
            </w:r>
          </w:p>
          <w:p w14:paraId="52C89E5B" w14:textId="77777777" w:rsidR="005330EC" w:rsidRDefault="006C0E89">
            <w:pPr>
              <w:ind w:firstLine="709"/>
              <w:jc w:val="both"/>
            </w:pPr>
            <w:r>
              <w:t>Должность ________________________________________</w:t>
            </w:r>
          </w:p>
          <w:p w14:paraId="756FF541" w14:textId="77777777" w:rsidR="005330EC" w:rsidRDefault="006C0E89">
            <w:pPr>
              <w:ind w:firstLine="709"/>
              <w:jc w:val="both"/>
            </w:pPr>
            <w:proofErr w:type="gramStart"/>
            <w:r>
              <w:t>Подпись:_</w:t>
            </w:r>
            <w:proofErr w:type="gramEnd"/>
            <w:r>
              <w:t>__________________</w:t>
            </w:r>
          </w:p>
          <w:p w14:paraId="6320A38A" w14:textId="77777777" w:rsidR="005330EC" w:rsidRDefault="005330EC">
            <w:pPr>
              <w:ind w:firstLine="709"/>
              <w:jc w:val="both"/>
            </w:pPr>
          </w:p>
          <w:p w14:paraId="762ED8BF" w14:textId="77777777" w:rsidR="005330EC" w:rsidRDefault="006C0E89">
            <w:pPr>
              <w:ind w:firstLine="709"/>
              <w:jc w:val="both"/>
            </w:pPr>
            <w:r>
              <w:t xml:space="preserve">                   </w:t>
            </w:r>
          </w:p>
          <w:p w14:paraId="7E3DFBA3" w14:textId="77777777" w:rsidR="005330EC" w:rsidRDefault="005330EC">
            <w:pPr>
              <w:ind w:firstLine="709"/>
              <w:jc w:val="both"/>
            </w:pPr>
          </w:p>
        </w:tc>
      </w:tr>
    </w:tbl>
    <w:p w14:paraId="2C160408" w14:textId="77777777" w:rsidR="005330EC" w:rsidRDefault="005330EC">
      <w:pPr>
        <w:spacing w:before="60" w:after="60"/>
        <w:jc w:val="center"/>
        <w:rPr>
          <w:rFonts w:ascii="Arial" w:hAnsi="Arial"/>
          <w:color w:val="FF0000"/>
          <w:sz w:val="22"/>
          <w:szCs w:val="22"/>
        </w:rPr>
      </w:pPr>
    </w:p>
    <w:p w14:paraId="63A58191" w14:textId="77777777" w:rsidR="005330EC" w:rsidRDefault="005330EC">
      <w:pPr>
        <w:spacing w:before="60" w:after="60"/>
        <w:jc w:val="center"/>
        <w:rPr>
          <w:rFonts w:ascii="Arial" w:hAnsi="Arial"/>
          <w:color w:val="FF0000"/>
          <w:sz w:val="22"/>
          <w:szCs w:val="22"/>
        </w:rPr>
      </w:pPr>
    </w:p>
    <w:p w14:paraId="5F688FA2" w14:textId="77777777" w:rsidR="005330EC" w:rsidRDefault="005330EC">
      <w:pPr>
        <w:spacing w:before="60" w:after="60"/>
        <w:jc w:val="center"/>
        <w:rPr>
          <w:rFonts w:ascii="Arial" w:hAnsi="Arial"/>
          <w:color w:val="FF0000"/>
          <w:sz w:val="22"/>
          <w:szCs w:val="22"/>
        </w:rPr>
      </w:pPr>
    </w:p>
    <w:p w14:paraId="495B32A3" w14:textId="77777777" w:rsidR="005330EC" w:rsidRDefault="005330EC">
      <w:pPr>
        <w:spacing w:before="60" w:after="60"/>
        <w:jc w:val="center"/>
        <w:rPr>
          <w:rFonts w:ascii="Arial" w:hAnsi="Arial"/>
          <w:color w:val="FF0000"/>
          <w:sz w:val="22"/>
          <w:szCs w:val="22"/>
        </w:rPr>
      </w:pPr>
    </w:p>
    <w:p w14:paraId="4AB26990" w14:textId="77777777" w:rsidR="005330EC" w:rsidRDefault="005330EC">
      <w:pPr>
        <w:spacing w:before="60" w:after="60"/>
        <w:jc w:val="center"/>
        <w:rPr>
          <w:rFonts w:ascii="Arial" w:hAnsi="Arial"/>
          <w:color w:val="FF0000"/>
          <w:sz w:val="22"/>
          <w:szCs w:val="22"/>
        </w:rPr>
      </w:pPr>
    </w:p>
    <w:p w14:paraId="1EF3DF82" w14:textId="77777777" w:rsidR="00F376A3" w:rsidRDefault="00F376A3">
      <w:pPr>
        <w:rPr>
          <w:rFonts w:ascii="Arial" w:hAnsi="Arial"/>
          <w:color w:val="FF0000"/>
          <w:sz w:val="22"/>
          <w:szCs w:val="22"/>
        </w:rPr>
        <w:sectPr w:rsidR="00F376A3" w:rsidSect="00F376A3">
          <w:pgSz w:w="16838" w:h="11906" w:orient="landscape"/>
          <w:pgMar w:top="680" w:right="680" w:bottom="680" w:left="680" w:header="709" w:footer="709" w:gutter="0"/>
          <w:cols w:space="708"/>
          <w:docGrid w:linePitch="360"/>
        </w:sectPr>
      </w:pPr>
    </w:p>
    <w:p w14:paraId="2262FD9A" w14:textId="31F4FF53" w:rsidR="006C0E89" w:rsidRDefault="006C0E89">
      <w:pPr>
        <w:rPr>
          <w:rFonts w:ascii="Arial" w:hAnsi="Arial"/>
          <w:color w:val="FF0000"/>
          <w:sz w:val="22"/>
          <w:szCs w:val="22"/>
        </w:rPr>
      </w:pPr>
    </w:p>
    <w:p w14:paraId="7D48F8D7" w14:textId="77777777" w:rsidR="00CD5184" w:rsidRDefault="00CD5184" w:rsidP="00CD5184">
      <w:pPr>
        <w:pBdr>
          <w:top w:val="none" w:sz="4" w:space="0" w:color="000000"/>
          <w:left w:val="none" w:sz="4" w:space="0" w:color="000000"/>
          <w:bottom w:val="none" w:sz="4" w:space="0" w:color="000000"/>
          <w:right w:val="none" w:sz="4" w:space="0" w:color="000000"/>
        </w:pBdr>
        <w:shd w:val="clear" w:color="FFFFFF" w:fill="FFFFFF"/>
        <w:jc w:val="right"/>
      </w:pPr>
      <w:r>
        <w:rPr>
          <w:color w:val="000000"/>
          <w:sz w:val="22"/>
        </w:rPr>
        <w:t>Приложение 6</w:t>
      </w:r>
    </w:p>
    <w:p w14:paraId="737F4C69" w14:textId="73E62C42" w:rsidR="00CD5184" w:rsidRDefault="00CD5184" w:rsidP="00CD5184">
      <w:pPr>
        <w:pBdr>
          <w:top w:val="none" w:sz="4" w:space="0" w:color="000000"/>
          <w:left w:val="none" w:sz="4" w:space="0" w:color="000000"/>
          <w:bottom w:val="none" w:sz="4" w:space="0" w:color="000000"/>
          <w:right w:val="none" w:sz="4" w:space="0" w:color="000000"/>
        </w:pBdr>
        <w:shd w:val="clear" w:color="FFFFFF" w:fill="FFFFFF"/>
        <w:jc w:val="right"/>
      </w:pPr>
      <w:r>
        <w:rPr>
          <w:color w:val="000000"/>
          <w:sz w:val="22"/>
        </w:rPr>
        <w:t>к Договору № 2</w:t>
      </w:r>
      <w:r w:rsidR="000B4D4D">
        <w:rPr>
          <w:color w:val="000000"/>
          <w:sz w:val="22"/>
        </w:rPr>
        <w:t>938</w:t>
      </w:r>
      <w:r>
        <w:rPr>
          <w:color w:val="000000"/>
          <w:sz w:val="22"/>
        </w:rPr>
        <w:t>-2</w:t>
      </w:r>
      <w:r w:rsidR="000B4D4D">
        <w:rPr>
          <w:color w:val="000000"/>
          <w:sz w:val="22"/>
        </w:rPr>
        <w:t>5</w:t>
      </w:r>
      <w:r>
        <w:rPr>
          <w:color w:val="000000"/>
          <w:sz w:val="22"/>
        </w:rPr>
        <w:t>/ЗП</w:t>
      </w:r>
    </w:p>
    <w:p w14:paraId="76467CC0" w14:textId="77777777" w:rsidR="006C0E89" w:rsidRDefault="006C0E89" w:rsidP="006C0E89">
      <w:pPr>
        <w:widowControl w:val="0"/>
        <w:tabs>
          <w:tab w:val="left" w:pos="142"/>
        </w:tabs>
        <w:jc w:val="center"/>
        <w:outlineLvl w:val="1"/>
        <w:rPr>
          <w:b/>
          <w:snapToGrid w:val="0"/>
          <w:sz w:val="22"/>
          <w:szCs w:val="22"/>
        </w:rPr>
      </w:pPr>
      <w:r>
        <w:rPr>
          <w:b/>
          <w:snapToGrid w:val="0"/>
          <w:sz w:val="22"/>
          <w:szCs w:val="22"/>
        </w:rPr>
        <w:t>ФОРМА</w:t>
      </w:r>
    </w:p>
    <w:p w14:paraId="092CD69A" w14:textId="77777777" w:rsidR="006C0E89" w:rsidRDefault="006C0E89" w:rsidP="006C0E89">
      <w:pPr>
        <w:widowControl w:val="0"/>
        <w:tabs>
          <w:tab w:val="left" w:pos="142"/>
        </w:tabs>
        <w:jc w:val="center"/>
        <w:outlineLvl w:val="1"/>
        <w:rPr>
          <w:b/>
          <w:snapToGrid w:val="0"/>
          <w:sz w:val="22"/>
          <w:szCs w:val="22"/>
        </w:rPr>
      </w:pPr>
      <w:r>
        <w:rPr>
          <w:b/>
          <w:snapToGrid w:val="0"/>
          <w:sz w:val="22"/>
          <w:szCs w:val="22"/>
        </w:rPr>
        <w:t>Акт приема-передачи SIM-карт</w:t>
      </w:r>
    </w:p>
    <w:p w14:paraId="3F230E8B" w14:textId="77777777" w:rsidR="006C0E89" w:rsidRDefault="006C0E89" w:rsidP="006C0E89">
      <w:pPr>
        <w:widowControl w:val="0"/>
        <w:tabs>
          <w:tab w:val="left" w:pos="142"/>
        </w:tabs>
        <w:jc w:val="center"/>
        <w:outlineLvl w:val="1"/>
        <w:rPr>
          <w:b/>
          <w:bCs/>
          <w:iCs/>
          <w:color w:val="FF0000"/>
          <w:sz w:val="22"/>
          <w:szCs w:val="22"/>
          <w:lang w:eastAsia="x-none"/>
        </w:rPr>
      </w:pPr>
    </w:p>
    <w:tbl>
      <w:tblPr>
        <w:tblW w:w="10665" w:type="dxa"/>
        <w:jc w:val="center"/>
        <w:tblCellSpacing w:w="20" w:type="dxa"/>
        <w:tblLook w:val="04A0" w:firstRow="1" w:lastRow="0" w:firstColumn="1" w:lastColumn="0" w:noHBand="0" w:noVBand="1"/>
      </w:tblPr>
      <w:tblGrid>
        <w:gridCol w:w="3683"/>
        <w:gridCol w:w="3622"/>
        <w:gridCol w:w="3360"/>
      </w:tblGrid>
      <w:tr w:rsidR="006C0E89" w14:paraId="264853CF" w14:textId="77777777" w:rsidTr="006E4177">
        <w:trPr>
          <w:trHeight w:val="863"/>
          <w:tblCellSpacing w:w="20" w:type="dxa"/>
          <w:jc w:val="center"/>
        </w:trPr>
        <w:tc>
          <w:tcPr>
            <w:tcW w:w="3623" w:type="dxa"/>
            <w:hideMark/>
          </w:tcPr>
          <w:p w14:paraId="3EF1CBD4" w14:textId="23FCABD5" w:rsidR="006C0E89" w:rsidRDefault="006C0E89">
            <w:pPr>
              <w:keepNext/>
              <w:spacing w:line="256" w:lineRule="auto"/>
              <w:outlineLvl w:val="1"/>
              <w:rPr>
                <w:bCs/>
                <w:i/>
                <w:iCs/>
                <w:sz w:val="22"/>
                <w:szCs w:val="22"/>
                <w:lang w:eastAsia="x-none"/>
              </w:rPr>
            </w:pPr>
            <w:r>
              <w:rPr>
                <w:bCs/>
                <w:iCs/>
                <w:sz w:val="22"/>
                <w:szCs w:val="22"/>
                <w:lang w:eastAsia="x-none"/>
              </w:rPr>
              <w:t xml:space="preserve">  </w:t>
            </w:r>
            <w:r>
              <w:rPr>
                <w:bCs/>
                <w:iCs/>
                <w:sz w:val="22"/>
                <w:szCs w:val="22"/>
                <w:lang w:val="x-none" w:eastAsia="x-none"/>
              </w:rPr>
              <w:t xml:space="preserve">г. </w:t>
            </w:r>
            <w:r w:rsidR="00F06F82">
              <w:rPr>
                <w:bCs/>
                <w:iCs/>
                <w:sz w:val="22"/>
                <w:szCs w:val="22"/>
                <w:lang w:eastAsia="x-none"/>
              </w:rPr>
              <w:t>_________</w:t>
            </w:r>
          </w:p>
        </w:tc>
        <w:tc>
          <w:tcPr>
            <w:tcW w:w="3582" w:type="dxa"/>
          </w:tcPr>
          <w:p w14:paraId="5D255BFB" w14:textId="77777777" w:rsidR="006C0E89" w:rsidRDefault="006C0E89">
            <w:pPr>
              <w:keepNext/>
              <w:spacing w:line="256" w:lineRule="auto"/>
              <w:outlineLvl w:val="1"/>
              <w:rPr>
                <w:bCs/>
                <w:i/>
                <w:iCs/>
                <w:sz w:val="22"/>
                <w:szCs w:val="22"/>
                <w:lang w:eastAsia="x-none"/>
              </w:rPr>
            </w:pPr>
          </w:p>
        </w:tc>
        <w:tc>
          <w:tcPr>
            <w:tcW w:w="3300" w:type="dxa"/>
          </w:tcPr>
          <w:p w14:paraId="7D468F76" w14:textId="77777777" w:rsidR="006C0E89" w:rsidRDefault="006C0E89">
            <w:pPr>
              <w:keepNext/>
              <w:spacing w:line="256" w:lineRule="auto"/>
              <w:ind w:right="-15"/>
              <w:outlineLvl w:val="1"/>
              <w:rPr>
                <w:bCs/>
                <w:iCs/>
                <w:sz w:val="22"/>
                <w:szCs w:val="22"/>
                <w:lang w:val="x-none" w:eastAsia="x-none"/>
              </w:rPr>
            </w:pPr>
            <w:r>
              <w:rPr>
                <w:bCs/>
                <w:iCs/>
                <w:sz w:val="22"/>
                <w:szCs w:val="22"/>
                <w:lang w:eastAsia="x-none"/>
              </w:rPr>
              <w:t xml:space="preserve">            </w:t>
            </w:r>
            <w:r>
              <w:rPr>
                <w:bCs/>
                <w:iCs/>
                <w:sz w:val="22"/>
                <w:szCs w:val="22"/>
                <w:lang w:val="x-none" w:eastAsia="x-none"/>
              </w:rPr>
              <w:t>«</w:t>
            </w:r>
            <w:r>
              <w:rPr>
                <w:bCs/>
                <w:iCs/>
                <w:sz w:val="22"/>
                <w:szCs w:val="22"/>
                <w:lang w:eastAsia="x-none"/>
              </w:rPr>
              <w:t>__</w:t>
            </w:r>
            <w:r>
              <w:rPr>
                <w:bCs/>
                <w:iCs/>
                <w:sz w:val="22"/>
                <w:szCs w:val="22"/>
                <w:lang w:val="x-none" w:eastAsia="x-none"/>
              </w:rPr>
              <w:t>»</w:t>
            </w:r>
            <w:r>
              <w:rPr>
                <w:bCs/>
                <w:iCs/>
                <w:sz w:val="22"/>
                <w:szCs w:val="22"/>
                <w:lang w:eastAsia="x-none"/>
              </w:rPr>
              <w:t xml:space="preserve"> __________ </w:t>
            </w:r>
            <w:r>
              <w:rPr>
                <w:bCs/>
                <w:iCs/>
                <w:sz w:val="22"/>
                <w:szCs w:val="22"/>
                <w:lang w:val="x-none" w:eastAsia="x-none"/>
              </w:rPr>
              <w:t>20</w:t>
            </w:r>
            <w:r>
              <w:rPr>
                <w:bCs/>
                <w:iCs/>
                <w:sz w:val="22"/>
                <w:szCs w:val="22"/>
                <w:lang w:eastAsia="x-none"/>
              </w:rPr>
              <w:t>__</w:t>
            </w:r>
            <w:r>
              <w:rPr>
                <w:bCs/>
                <w:iCs/>
                <w:sz w:val="22"/>
                <w:szCs w:val="22"/>
                <w:lang w:val="x-none" w:eastAsia="x-none"/>
              </w:rPr>
              <w:t xml:space="preserve"> г.</w:t>
            </w:r>
          </w:p>
          <w:p w14:paraId="16FA958F" w14:textId="77777777" w:rsidR="006C0E89" w:rsidRDefault="006C0E89">
            <w:pPr>
              <w:keepNext/>
              <w:spacing w:line="256" w:lineRule="auto"/>
              <w:ind w:right="-15"/>
              <w:jc w:val="right"/>
              <w:outlineLvl w:val="1"/>
              <w:rPr>
                <w:bCs/>
                <w:i/>
                <w:iCs/>
                <w:sz w:val="22"/>
                <w:szCs w:val="22"/>
                <w:lang w:eastAsia="x-none"/>
              </w:rPr>
            </w:pPr>
          </w:p>
        </w:tc>
      </w:tr>
    </w:tbl>
    <w:p w14:paraId="3FC40344" w14:textId="08591D1C" w:rsidR="006C0E89" w:rsidRPr="00B906E7" w:rsidRDefault="000B4D4D" w:rsidP="006C0E89">
      <w:pPr>
        <w:ind w:firstLine="567"/>
        <w:rPr>
          <w:sz w:val="22"/>
          <w:szCs w:val="22"/>
        </w:rPr>
      </w:pPr>
      <w:r>
        <w:rPr>
          <w:sz w:val="22"/>
          <w:szCs w:val="22"/>
        </w:rPr>
        <w:t>__________________</w:t>
      </w:r>
      <w:r w:rsidR="006C0E89">
        <w:rPr>
          <w:sz w:val="22"/>
          <w:szCs w:val="22"/>
        </w:rPr>
        <w:t xml:space="preserve"> (далее по </w:t>
      </w:r>
      <w:r w:rsidR="006C0E89" w:rsidRPr="00B906E7">
        <w:rPr>
          <w:sz w:val="22"/>
          <w:szCs w:val="22"/>
        </w:rPr>
        <w:t>тексту «</w:t>
      </w:r>
      <w:r w:rsidR="00F06F82" w:rsidRPr="00B906E7">
        <w:rPr>
          <w:sz w:val="22"/>
          <w:szCs w:val="22"/>
        </w:rPr>
        <w:t>Исполнитель</w:t>
      </w:r>
      <w:r w:rsidR="006C0E89" w:rsidRPr="00B906E7">
        <w:rPr>
          <w:sz w:val="22"/>
          <w:szCs w:val="22"/>
        </w:rPr>
        <w:t xml:space="preserve">»), в лице ___ _____________, действующего на основании _____________________________________, с одной стороны, и </w:t>
      </w:r>
    </w:p>
    <w:p w14:paraId="5DBE2417" w14:textId="5A75D1F5" w:rsidR="006C0E89" w:rsidRPr="00B906E7" w:rsidRDefault="006C0E89" w:rsidP="006C0E89">
      <w:pPr>
        <w:ind w:firstLine="567"/>
        <w:rPr>
          <w:bCs/>
          <w:kern w:val="28"/>
          <w:sz w:val="22"/>
          <w:szCs w:val="22"/>
          <w:lang w:eastAsia="x-none"/>
        </w:rPr>
      </w:pPr>
      <w:r w:rsidRPr="00B906E7">
        <w:rPr>
          <w:sz w:val="22"/>
          <w:szCs w:val="22"/>
        </w:rPr>
        <w:t>СООО «Мобильные ТелеСистемы» (далее по тексту «</w:t>
      </w:r>
      <w:r w:rsidR="00F06F82" w:rsidRPr="00B906E7">
        <w:rPr>
          <w:sz w:val="22"/>
          <w:szCs w:val="22"/>
        </w:rPr>
        <w:t>Заказчик</w:t>
      </w:r>
      <w:r w:rsidRPr="00B906E7">
        <w:rPr>
          <w:sz w:val="22"/>
          <w:szCs w:val="22"/>
        </w:rPr>
        <w:t xml:space="preserve">»), в лице ______________, действующего на основании ______________, с другой стороны, подписали настоящий Акт приема-передачи </w:t>
      </w:r>
      <w:r w:rsidRPr="00B906E7">
        <w:rPr>
          <w:sz w:val="22"/>
          <w:szCs w:val="22"/>
          <w:lang w:val="en-US"/>
        </w:rPr>
        <w:t>SIM</w:t>
      </w:r>
      <w:r w:rsidRPr="00B906E7">
        <w:rPr>
          <w:sz w:val="22"/>
          <w:szCs w:val="22"/>
        </w:rPr>
        <w:t xml:space="preserve">-карт </w:t>
      </w:r>
      <w:r w:rsidRPr="00B906E7">
        <w:rPr>
          <w:bCs/>
          <w:kern w:val="28"/>
          <w:sz w:val="22"/>
          <w:szCs w:val="22"/>
          <w:lang w:eastAsia="x-none"/>
        </w:rPr>
        <w:t>о нижеследующем:</w:t>
      </w:r>
    </w:p>
    <w:p w14:paraId="627B5EC5" w14:textId="77777777" w:rsidR="006C0E89" w:rsidRDefault="006C0E89" w:rsidP="006C0E89">
      <w:pPr>
        <w:outlineLvl w:val="6"/>
        <w:rPr>
          <w:bCs/>
          <w:kern w:val="28"/>
          <w:sz w:val="22"/>
          <w:szCs w:val="22"/>
          <w:lang w:eastAsia="x-none"/>
        </w:rPr>
      </w:pPr>
    </w:p>
    <w:p w14:paraId="31EF924B" w14:textId="795C3C07" w:rsidR="006C0E89" w:rsidRDefault="006C0E89" w:rsidP="006C0E89">
      <w:pPr>
        <w:numPr>
          <w:ilvl w:val="0"/>
          <w:numId w:val="41"/>
        </w:numPr>
        <w:tabs>
          <w:tab w:val="left" w:pos="284"/>
          <w:tab w:val="left" w:pos="851"/>
        </w:tabs>
        <w:ind w:left="0" w:firstLine="567"/>
        <w:jc w:val="both"/>
        <w:rPr>
          <w:bCs/>
          <w:kern w:val="28"/>
          <w:sz w:val="22"/>
          <w:szCs w:val="22"/>
          <w:lang w:eastAsia="x-none"/>
        </w:rPr>
      </w:pPr>
      <w:r>
        <w:rPr>
          <w:sz w:val="22"/>
          <w:szCs w:val="22"/>
        </w:rPr>
        <w:t>В целях реализации договора № </w:t>
      </w:r>
      <w:r w:rsidR="00F06F82">
        <w:rPr>
          <w:sz w:val="22"/>
          <w:szCs w:val="22"/>
        </w:rPr>
        <w:t>_______</w:t>
      </w:r>
      <w:r>
        <w:rPr>
          <w:sz w:val="22"/>
          <w:szCs w:val="22"/>
        </w:rPr>
        <w:t xml:space="preserve"> от </w:t>
      </w:r>
      <w:r w:rsidR="00F06F82">
        <w:rPr>
          <w:sz w:val="22"/>
          <w:szCs w:val="22"/>
        </w:rPr>
        <w:t>__</w:t>
      </w:r>
      <w:r w:rsidR="005B64A2">
        <w:rPr>
          <w:sz w:val="22"/>
          <w:szCs w:val="22"/>
        </w:rPr>
        <w:t>_</w:t>
      </w:r>
      <w:r w:rsidR="00BC6071">
        <w:rPr>
          <w:sz w:val="22"/>
          <w:szCs w:val="22"/>
        </w:rPr>
        <w:t>_</w:t>
      </w:r>
      <w:r w:rsidR="005B64A2">
        <w:rPr>
          <w:sz w:val="22"/>
          <w:szCs w:val="22"/>
        </w:rPr>
        <w:t>___.20__</w:t>
      </w:r>
      <w:r>
        <w:rPr>
          <w:sz w:val="22"/>
          <w:szCs w:val="22"/>
        </w:rPr>
        <w:t xml:space="preserve"> г., заключенного между Сторонами, (далее – Договор) и проведения тестирования действующего программного обеспечения «Мой МТС» в рамках Договора </w:t>
      </w:r>
      <w:r w:rsidR="005B64A2">
        <w:rPr>
          <w:sz w:val="22"/>
          <w:szCs w:val="22"/>
        </w:rPr>
        <w:t>Заказчик</w:t>
      </w:r>
      <w:r>
        <w:rPr>
          <w:sz w:val="22"/>
          <w:szCs w:val="22"/>
        </w:rPr>
        <w:t xml:space="preserve"> передал, а </w:t>
      </w:r>
      <w:r w:rsidR="005B64A2">
        <w:rPr>
          <w:sz w:val="22"/>
          <w:szCs w:val="22"/>
        </w:rPr>
        <w:t>Исполнитель</w:t>
      </w:r>
      <w:r>
        <w:rPr>
          <w:sz w:val="22"/>
          <w:szCs w:val="22"/>
        </w:rPr>
        <w:t xml:space="preserve"> принял перечисленные в</w:t>
      </w:r>
      <w:r>
        <w:rPr>
          <w:color w:val="000000"/>
          <w:sz w:val="22"/>
          <w:szCs w:val="22"/>
        </w:rPr>
        <w:t xml:space="preserve"> таблице № 1 SIM-карты:</w:t>
      </w:r>
    </w:p>
    <w:p w14:paraId="4ECC2235" w14:textId="77777777" w:rsidR="006C0E89" w:rsidRDefault="006C0E89" w:rsidP="006C0E89">
      <w:pPr>
        <w:jc w:val="right"/>
        <w:rPr>
          <w:color w:val="000000"/>
          <w:sz w:val="22"/>
          <w:szCs w:val="22"/>
        </w:rPr>
      </w:pPr>
      <w:r>
        <w:rPr>
          <w:color w:val="000000"/>
          <w:sz w:val="22"/>
          <w:szCs w:val="22"/>
        </w:rPr>
        <w:t>Таблица № 1</w:t>
      </w:r>
    </w:p>
    <w:p w14:paraId="084938BA" w14:textId="77777777" w:rsidR="006C0E89" w:rsidRDefault="006C0E89" w:rsidP="006C0E89">
      <w:pPr>
        <w:jc w:val="right"/>
        <w:rPr>
          <w:b/>
          <w:color w:val="000000"/>
          <w:sz w:val="22"/>
          <w:szCs w:val="22"/>
        </w:rPr>
      </w:pPr>
    </w:p>
    <w:tbl>
      <w:tblPr>
        <w:tblW w:w="10202" w:type="dxa"/>
        <w:jc w:val="center"/>
        <w:tblCellMar>
          <w:left w:w="0" w:type="dxa"/>
          <w:right w:w="0" w:type="dxa"/>
        </w:tblCellMar>
        <w:tblLook w:val="04A0" w:firstRow="1" w:lastRow="0" w:firstColumn="1" w:lastColumn="0" w:noHBand="0" w:noVBand="1"/>
      </w:tblPr>
      <w:tblGrid>
        <w:gridCol w:w="1986"/>
        <w:gridCol w:w="3963"/>
        <w:gridCol w:w="1701"/>
        <w:gridCol w:w="2552"/>
      </w:tblGrid>
      <w:tr w:rsidR="006C0E89" w14:paraId="158FCF9B" w14:textId="77777777" w:rsidTr="006C0E89">
        <w:trPr>
          <w:trHeight w:val="242"/>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7C11F981" w14:textId="77777777" w:rsidR="006C0E89" w:rsidRDefault="006C0E89">
            <w:pPr>
              <w:spacing w:line="256" w:lineRule="auto"/>
              <w:jc w:val="center"/>
              <w:rPr>
                <w:b/>
                <w:sz w:val="22"/>
                <w:szCs w:val="22"/>
                <w:lang w:eastAsia="en-US"/>
              </w:rPr>
            </w:pPr>
            <w:r>
              <w:rPr>
                <w:b/>
                <w:sz w:val="22"/>
                <w:szCs w:val="22"/>
                <w:lang w:eastAsia="en-US"/>
              </w:rPr>
              <w:t>MSISDN</w:t>
            </w:r>
          </w:p>
        </w:tc>
        <w:tc>
          <w:tcPr>
            <w:tcW w:w="39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589DC412" w14:textId="77777777" w:rsidR="006C0E89" w:rsidRDefault="006C0E89">
            <w:pPr>
              <w:spacing w:line="256" w:lineRule="auto"/>
              <w:jc w:val="center"/>
              <w:rPr>
                <w:b/>
                <w:sz w:val="22"/>
                <w:szCs w:val="22"/>
                <w:lang w:eastAsia="en-US"/>
              </w:rPr>
            </w:pPr>
            <w:r>
              <w:rPr>
                <w:b/>
                <w:sz w:val="22"/>
                <w:szCs w:val="22"/>
                <w:lang w:eastAsia="en-US"/>
              </w:rPr>
              <w:t xml:space="preserve">ФИО ответственного лица </w:t>
            </w: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3777CA45" w14:textId="77777777" w:rsidR="006C0E89" w:rsidRDefault="006C0E89">
            <w:pPr>
              <w:spacing w:line="256" w:lineRule="auto"/>
              <w:ind w:left="170"/>
              <w:jc w:val="center"/>
              <w:rPr>
                <w:b/>
                <w:sz w:val="22"/>
                <w:szCs w:val="22"/>
                <w:lang w:eastAsia="en-US"/>
              </w:rPr>
            </w:pPr>
            <w:r>
              <w:rPr>
                <w:b/>
                <w:sz w:val="22"/>
                <w:szCs w:val="22"/>
                <w:lang w:eastAsia="en-US"/>
              </w:rPr>
              <w:t>Должность</w:t>
            </w:r>
          </w:p>
        </w:tc>
        <w:tc>
          <w:tcPr>
            <w:tcW w:w="25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99789D8" w14:textId="77777777" w:rsidR="006C0E89" w:rsidRDefault="006C0E89">
            <w:pPr>
              <w:spacing w:line="256" w:lineRule="auto"/>
              <w:jc w:val="center"/>
              <w:rPr>
                <w:b/>
                <w:sz w:val="22"/>
                <w:szCs w:val="22"/>
                <w:lang w:eastAsia="en-US"/>
              </w:rPr>
            </w:pPr>
            <w:r>
              <w:rPr>
                <w:b/>
                <w:sz w:val="22"/>
                <w:szCs w:val="22"/>
                <w:lang w:eastAsia="en-US"/>
              </w:rPr>
              <w:t>ICCID</w:t>
            </w:r>
          </w:p>
        </w:tc>
      </w:tr>
      <w:tr w:rsidR="006C0E89" w14:paraId="48B60E36" w14:textId="77777777" w:rsidTr="006C0E89">
        <w:trPr>
          <w:trHeight w:val="242"/>
          <w:jc w:val="center"/>
        </w:trPr>
        <w:tc>
          <w:tcPr>
            <w:tcW w:w="1986" w:type="dxa"/>
            <w:tcBorders>
              <w:top w:val="nil"/>
              <w:left w:val="single" w:sz="4" w:space="0" w:color="auto"/>
              <w:bottom w:val="single" w:sz="4" w:space="0" w:color="auto"/>
              <w:right w:val="single" w:sz="4" w:space="0" w:color="auto"/>
            </w:tcBorders>
            <w:vAlign w:val="center"/>
          </w:tcPr>
          <w:p w14:paraId="491C2042" w14:textId="77777777" w:rsidR="006C0E89" w:rsidRDefault="006C0E89">
            <w:pPr>
              <w:spacing w:line="256" w:lineRule="auto"/>
              <w:jc w:val="center"/>
              <w:rPr>
                <w:sz w:val="22"/>
                <w:szCs w:val="22"/>
                <w:lang w:eastAsia="en-US"/>
              </w:rPr>
            </w:pPr>
          </w:p>
        </w:tc>
        <w:tc>
          <w:tcPr>
            <w:tcW w:w="396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0E7198" w14:textId="77777777" w:rsidR="006C0E89" w:rsidRDefault="006C0E89">
            <w:pPr>
              <w:spacing w:line="256" w:lineRule="auto"/>
              <w:jc w:val="center"/>
              <w:rPr>
                <w:sz w:val="22"/>
                <w:szCs w:val="22"/>
                <w:lang w:eastAsia="en-US"/>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28CA74" w14:textId="77777777" w:rsidR="006C0E89" w:rsidRDefault="006C0E89">
            <w:pPr>
              <w:spacing w:line="256" w:lineRule="auto"/>
              <w:jc w:val="center"/>
              <w:rPr>
                <w:sz w:val="22"/>
                <w:szCs w:val="22"/>
                <w:lang w:eastAsia="en-US"/>
              </w:rPr>
            </w:pPr>
          </w:p>
        </w:tc>
        <w:tc>
          <w:tcPr>
            <w:tcW w:w="255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7EBB61C" w14:textId="77777777" w:rsidR="006C0E89" w:rsidRDefault="006C0E89">
            <w:pPr>
              <w:spacing w:line="256" w:lineRule="auto"/>
              <w:jc w:val="center"/>
              <w:rPr>
                <w:sz w:val="22"/>
                <w:szCs w:val="22"/>
                <w:lang w:eastAsia="en-US"/>
              </w:rPr>
            </w:pPr>
          </w:p>
        </w:tc>
      </w:tr>
      <w:tr w:rsidR="006C0E89" w14:paraId="59B222FE" w14:textId="77777777" w:rsidTr="006C0E89">
        <w:trPr>
          <w:trHeight w:val="242"/>
          <w:jc w:val="center"/>
        </w:trPr>
        <w:tc>
          <w:tcPr>
            <w:tcW w:w="1986" w:type="dxa"/>
            <w:tcBorders>
              <w:top w:val="nil"/>
              <w:left w:val="single" w:sz="4" w:space="0" w:color="auto"/>
              <w:bottom w:val="single" w:sz="4" w:space="0" w:color="auto"/>
              <w:right w:val="single" w:sz="4" w:space="0" w:color="auto"/>
            </w:tcBorders>
            <w:vAlign w:val="center"/>
          </w:tcPr>
          <w:p w14:paraId="0B4C16BF" w14:textId="77777777" w:rsidR="006C0E89" w:rsidRDefault="006C0E89">
            <w:pPr>
              <w:spacing w:line="256" w:lineRule="auto"/>
              <w:jc w:val="center"/>
              <w:rPr>
                <w:sz w:val="22"/>
                <w:szCs w:val="22"/>
                <w:lang w:eastAsia="en-US"/>
              </w:rPr>
            </w:pPr>
          </w:p>
        </w:tc>
        <w:tc>
          <w:tcPr>
            <w:tcW w:w="396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114ACC" w14:textId="77777777" w:rsidR="006C0E89" w:rsidRDefault="006C0E89">
            <w:pPr>
              <w:spacing w:line="256" w:lineRule="auto"/>
              <w:jc w:val="center"/>
              <w:rPr>
                <w:sz w:val="22"/>
                <w:szCs w:val="22"/>
                <w:lang w:eastAsia="en-US"/>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F6F2A70" w14:textId="77777777" w:rsidR="006C0E89" w:rsidRDefault="006C0E89">
            <w:pPr>
              <w:spacing w:line="256" w:lineRule="auto"/>
              <w:jc w:val="center"/>
              <w:rPr>
                <w:sz w:val="22"/>
                <w:szCs w:val="22"/>
                <w:lang w:eastAsia="en-US"/>
              </w:rPr>
            </w:pPr>
          </w:p>
        </w:tc>
        <w:tc>
          <w:tcPr>
            <w:tcW w:w="255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BBB240" w14:textId="77777777" w:rsidR="006C0E89" w:rsidRDefault="006C0E89">
            <w:pPr>
              <w:spacing w:line="256" w:lineRule="auto"/>
              <w:jc w:val="center"/>
              <w:rPr>
                <w:sz w:val="22"/>
                <w:szCs w:val="22"/>
                <w:lang w:eastAsia="en-US"/>
              </w:rPr>
            </w:pPr>
          </w:p>
        </w:tc>
      </w:tr>
    </w:tbl>
    <w:p w14:paraId="21F5556C" w14:textId="77777777" w:rsidR="006C0E89" w:rsidRDefault="006C0E89" w:rsidP="006C0E89">
      <w:pPr>
        <w:outlineLvl w:val="6"/>
        <w:rPr>
          <w:sz w:val="22"/>
          <w:szCs w:val="22"/>
        </w:rPr>
      </w:pPr>
    </w:p>
    <w:p w14:paraId="5BDAE055" w14:textId="1AFCC624" w:rsidR="006C0E89" w:rsidRPr="00B906E7" w:rsidRDefault="006C0E89" w:rsidP="006C0E89">
      <w:pPr>
        <w:numPr>
          <w:ilvl w:val="0"/>
          <w:numId w:val="41"/>
        </w:numPr>
        <w:tabs>
          <w:tab w:val="left" w:pos="284"/>
          <w:tab w:val="left" w:pos="851"/>
        </w:tabs>
        <w:ind w:left="0" w:firstLine="567"/>
        <w:jc w:val="both"/>
        <w:rPr>
          <w:sz w:val="22"/>
          <w:szCs w:val="22"/>
        </w:rPr>
      </w:pPr>
      <w:r>
        <w:rPr>
          <w:sz w:val="22"/>
          <w:szCs w:val="22"/>
        </w:rPr>
        <w:t xml:space="preserve">Стороны согласовали, что </w:t>
      </w:r>
      <w:r>
        <w:rPr>
          <w:sz w:val="22"/>
          <w:szCs w:val="22"/>
          <w:lang w:val="en-US"/>
        </w:rPr>
        <w:t>SIM</w:t>
      </w:r>
      <w:r>
        <w:rPr>
          <w:sz w:val="22"/>
          <w:szCs w:val="22"/>
        </w:rPr>
        <w:t xml:space="preserve">-карты передаются МТС </w:t>
      </w:r>
      <w:r w:rsidR="00D03827">
        <w:rPr>
          <w:sz w:val="22"/>
          <w:szCs w:val="22"/>
        </w:rPr>
        <w:t>Исполнителю</w:t>
      </w:r>
      <w:r>
        <w:rPr>
          <w:sz w:val="22"/>
          <w:szCs w:val="22"/>
        </w:rPr>
        <w:t xml:space="preserve"> на срок: с «__» _________ 20__ г. по «</w:t>
      </w:r>
      <w:r w:rsidR="00D03827">
        <w:rPr>
          <w:sz w:val="22"/>
          <w:szCs w:val="22"/>
        </w:rPr>
        <w:t>__</w:t>
      </w:r>
      <w:r>
        <w:rPr>
          <w:sz w:val="22"/>
          <w:szCs w:val="22"/>
        </w:rPr>
        <w:t xml:space="preserve">» </w:t>
      </w:r>
      <w:r w:rsidR="00D03827">
        <w:rPr>
          <w:sz w:val="22"/>
          <w:szCs w:val="22"/>
        </w:rPr>
        <w:t>______</w:t>
      </w:r>
      <w:r>
        <w:rPr>
          <w:sz w:val="22"/>
          <w:szCs w:val="22"/>
        </w:rPr>
        <w:t xml:space="preserve"> </w:t>
      </w:r>
      <w:r w:rsidRPr="00B906E7">
        <w:rPr>
          <w:sz w:val="22"/>
          <w:szCs w:val="22"/>
        </w:rPr>
        <w:t>20</w:t>
      </w:r>
      <w:r w:rsidR="00D03827" w:rsidRPr="00B906E7">
        <w:rPr>
          <w:sz w:val="22"/>
          <w:szCs w:val="22"/>
        </w:rPr>
        <w:t>__</w:t>
      </w:r>
      <w:r w:rsidRPr="00B906E7">
        <w:rPr>
          <w:sz w:val="22"/>
          <w:szCs w:val="22"/>
        </w:rPr>
        <w:t xml:space="preserve"> г. включительно.</w:t>
      </w:r>
    </w:p>
    <w:p w14:paraId="76DCFD62" w14:textId="78CFB433" w:rsidR="006C0E89" w:rsidRPr="00B906E7" w:rsidRDefault="006C0E89" w:rsidP="006C0E89">
      <w:pPr>
        <w:numPr>
          <w:ilvl w:val="0"/>
          <w:numId w:val="41"/>
        </w:numPr>
        <w:tabs>
          <w:tab w:val="left" w:pos="284"/>
          <w:tab w:val="left" w:pos="851"/>
        </w:tabs>
        <w:ind w:left="0" w:firstLine="567"/>
        <w:jc w:val="both"/>
        <w:outlineLvl w:val="6"/>
        <w:rPr>
          <w:sz w:val="22"/>
          <w:szCs w:val="22"/>
        </w:rPr>
      </w:pPr>
      <w:r w:rsidRPr="00B906E7">
        <w:rPr>
          <w:sz w:val="22"/>
          <w:szCs w:val="22"/>
        </w:rPr>
        <w:t>Исполнитель обязуется в срок до по «</w:t>
      </w:r>
      <w:r w:rsidR="00D03827" w:rsidRPr="00B906E7">
        <w:rPr>
          <w:sz w:val="22"/>
          <w:szCs w:val="22"/>
        </w:rPr>
        <w:t>__</w:t>
      </w:r>
      <w:r w:rsidRPr="00B906E7">
        <w:rPr>
          <w:sz w:val="22"/>
          <w:szCs w:val="22"/>
        </w:rPr>
        <w:t xml:space="preserve">» </w:t>
      </w:r>
      <w:r w:rsidR="00D03827" w:rsidRPr="00B906E7">
        <w:rPr>
          <w:sz w:val="22"/>
          <w:szCs w:val="22"/>
        </w:rPr>
        <w:t>________</w:t>
      </w:r>
      <w:r w:rsidRPr="00B906E7">
        <w:rPr>
          <w:sz w:val="22"/>
          <w:szCs w:val="22"/>
        </w:rPr>
        <w:t xml:space="preserve"> 20</w:t>
      </w:r>
      <w:r w:rsidR="00D03827" w:rsidRPr="00B906E7">
        <w:rPr>
          <w:sz w:val="22"/>
          <w:szCs w:val="22"/>
        </w:rPr>
        <w:t>__</w:t>
      </w:r>
      <w:r w:rsidRPr="00B906E7">
        <w:rPr>
          <w:sz w:val="22"/>
          <w:szCs w:val="22"/>
        </w:rPr>
        <w:t xml:space="preserve"> г. вернуть </w:t>
      </w:r>
      <w:r w:rsidRPr="00B906E7">
        <w:rPr>
          <w:sz w:val="22"/>
          <w:szCs w:val="22"/>
          <w:lang w:val="en-US"/>
        </w:rPr>
        <w:t>SIM</w:t>
      </w:r>
      <w:r w:rsidRPr="00B906E7">
        <w:rPr>
          <w:sz w:val="22"/>
          <w:szCs w:val="22"/>
        </w:rPr>
        <w:t xml:space="preserve">-карты путем подписания Сторонами Акта возврата </w:t>
      </w:r>
      <w:r w:rsidRPr="00B906E7">
        <w:rPr>
          <w:sz w:val="22"/>
          <w:szCs w:val="22"/>
          <w:lang w:val="en-US"/>
        </w:rPr>
        <w:t>SIM</w:t>
      </w:r>
      <w:r w:rsidRPr="00B906E7">
        <w:rPr>
          <w:sz w:val="22"/>
          <w:szCs w:val="22"/>
        </w:rPr>
        <w:t>-карт</w:t>
      </w:r>
      <w:r w:rsidRPr="00B906E7">
        <w:rPr>
          <w:bCs/>
          <w:kern w:val="28"/>
          <w:sz w:val="22"/>
          <w:szCs w:val="22"/>
          <w:lang w:eastAsia="x-none"/>
        </w:rPr>
        <w:t>.</w:t>
      </w:r>
    </w:p>
    <w:p w14:paraId="16F19702" w14:textId="77777777" w:rsidR="006C0E89" w:rsidRPr="00B906E7" w:rsidRDefault="006C0E89" w:rsidP="006C0E89">
      <w:pPr>
        <w:numPr>
          <w:ilvl w:val="0"/>
          <w:numId w:val="41"/>
        </w:numPr>
        <w:tabs>
          <w:tab w:val="left" w:pos="284"/>
          <w:tab w:val="left" w:pos="851"/>
        </w:tabs>
        <w:ind w:left="0" w:firstLine="567"/>
        <w:jc w:val="both"/>
        <w:outlineLvl w:val="6"/>
        <w:rPr>
          <w:sz w:val="22"/>
          <w:szCs w:val="22"/>
        </w:rPr>
      </w:pPr>
      <w:r w:rsidRPr="00B906E7">
        <w:rPr>
          <w:rFonts w:eastAsia="Arial Unicode MS"/>
          <w:sz w:val="22"/>
          <w:szCs w:val="22"/>
        </w:rPr>
        <w:t>Настоящий Акт составлен в двух экземплярах, имеющих равную юридическую силу, по одному для каждой из Сторон.</w:t>
      </w:r>
    </w:p>
    <w:p w14:paraId="4D3AEBB0" w14:textId="77777777" w:rsidR="006C0E89" w:rsidRPr="00B906E7" w:rsidRDefault="006C0E89" w:rsidP="006C0E89">
      <w:pPr>
        <w:ind w:firstLine="708"/>
        <w:jc w:val="center"/>
        <w:rPr>
          <w:b/>
          <w:sz w:val="22"/>
          <w:szCs w:val="22"/>
        </w:rPr>
      </w:pPr>
    </w:p>
    <w:tbl>
      <w:tblPr>
        <w:tblW w:w="0" w:type="auto"/>
        <w:tblInd w:w="426" w:type="dxa"/>
        <w:tblBorders>
          <w:insideH w:val="single" w:sz="4" w:space="0" w:color="auto"/>
        </w:tblBorders>
        <w:tblLook w:val="04A0" w:firstRow="1" w:lastRow="0" w:firstColumn="1" w:lastColumn="0" w:noHBand="0" w:noVBand="1"/>
      </w:tblPr>
      <w:tblGrid>
        <w:gridCol w:w="4926"/>
        <w:gridCol w:w="4713"/>
      </w:tblGrid>
      <w:tr w:rsidR="006C0E89" w:rsidRPr="00B906E7" w14:paraId="618F3CB8" w14:textId="77777777" w:rsidTr="006C0E89">
        <w:trPr>
          <w:trHeight w:val="59"/>
        </w:trPr>
        <w:tc>
          <w:tcPr>
            <w:tcW w:w="4926" w:type="dxa"/>
          </w:tcPr>
          <w:p w14:paraId="68708F1C" w14:textId="678FCACF" w:rsidR="006C0E89" w:rsidRPr="00B906E7" w:rsidRDefault="00D03827">
            <w:pPr>
              <w:widowControl w:val="0"/>
              <w:spacing w:line="256" w:lineRule="auto"/>
              <w:ind w:right="-106"/>
              <w:rPr>
                <w:b/>
                <w:sz w:val="22"/>
                <w:szCs w:val="22"/>
                <w:lang w:eastAsia="en-US"/>
              </w:rPr>
            </w:pPr>
            <w:r w:rsidRPr="00B906E7">
              <w:rPr>
                <w:b/>
                <w:sz w:val="22"/>
                <w:szCs w:val="22"/>
                <w:lang w:eastAsia="en-US"/>
              </w:rPr>
              <w:t>Заказчик</w:t>
            </w:r>
          </w:p>
          <w:p w14:paraId="412F0CA6" w14:textId="77777777" w:rsidR="006C0E89" w:rsidRPr="00B906E7" w:rsidRDefault="006C0E89">
            <w:pPr>
              <w:widowControl w:val="0"/>
              <w:spacing w:line="256" w:lineRule="auto"/>
              <w:ind w:right="-106"/>
              <w:rPr>
                <w:sz w:val="22"/>
                <w:szCs w:val="22"/>
                <w:lang w:eastAsia="en-US"/>
              </w:rPr>
            </w:pPr>
            <w:r w:rsidRPr="00B906E7">
              <w:rPr>
                <w:sz w:val="22"/>
                <w:szCs w:val="22"/>
                <w:lang w:eastAsia="en-US"/>
              </w:rPr>
              <w:t>СООО «Мобильные ТелеСистемы»</w:t>
            </w:r>
          </w:p>
          <w:p w14:paraId="45051039" w14:textId="77777777" w:rsidR="006C0E89" w:rsidRPr="00B906E7" w:rsidRDefault="006C0E89">
            <w:pPr>
              <w:widowControl w:val="0"/>
              <w:spacing w:line="256" w:lineRule="auto"/>
              <w:rPr>
                <w:sz w:val="22"/>
                <w:szCs w:val="22"/>
                <w:lang w:eastAsia="en-US"/>
              </w:rPr>
            </w:pPr>
            <w:r w:rsidRPr="00B906E7">
              <w:rPr>
                <w:sz w:val="22"/>
                <w:szCs w:val="22"/>
                <w:lang w:eastAsia="en-US"/>
              </w:rPr>
              <w:t>____________________________</w:t>
            </w:r>
          </w:p>
          <w:p w14:paraId="6E4C4554" w14:textId="77777777" w:rsidR="006C0E89" w:rsidRPr="00B906E7" w:rsidRDefault="006C0E89">
            <w:pPr>
              <w:widowControl w:val="0"/>
              <w:spacing w:line="256" w:lineRule="auto"/>
              <w:rPr>
                <w:sz w:val="22"/>
                <w:szCs w:val="22"/>
                <w:lang w:eastAsia="en-US"/>
              </w:rPr>
            </w:pPr>
          </w:p>
          <w:p w14:paraId="7F0C938F" w14:textId="77777777" w:rsidR="006C0E89" w:rsidRPr="00B906E7" w:rsidRDefault="006C0E89">
            <w:pPr>
              <w:widowControl w:val="0"/>
              <w:spacing w:line="256" w:lineRule="auto"/>
              <w:rPr>
                <w:sz w:val="22"/>
                <w:szCs w:val="22"/>
                <w:lang w:eastAsia="en-US"/>
              </w:rPr>
            </w:pPr>
            <w:r w:rsidRPr="00B906E7">
              <w:rPr>
                <w:sz w:val="22"/>
                <w:szCs w:val="22"/>
                <w:lang w:eastAsia="en-US"/>
              </w:rPr>
              <w:t>________________/___________/</w:t>
            </w:r>
          </w:p>
        </w:tc>
        <w:tc>
          <w:tcPr>
            <w:tcW w:w="4713" w:type="dxa"/>
          </w:tcPr>
          <w:p w14:paraId="2085D275" w14:textId="3F74D376" w:rsidR="006C0E89" w:rsidRPr="00B906E7" w:rsidRDefault="00D03827">
            <w:pPr>
              <w:widowControl w:val="0"/>
              <w:suppressAutoHyphens/>
              <w:spacing w:line="256" w:lineRule="auto"/>
              <w:rPr>
                <w:b/>
                <w:bCs/>
                <w:sz w:val="22"/>
                <w:szCs w:val="22"/>
                <w:lang w:eastAsia="en-US"/>
              </w:rPr>
            </w:pPr>
            <w:r w:rsidRPr="00B906E7">
              <w:rPr>
                <w:b/>
                <w:sz w:val="22"/>
                <w:szCs w:val="22"/>
                <w:lang w:eastAsia="en-US"/>
              </w:rPr>
              <w:t>Исполнитель</w:t>
            </w:r>
          </w:p>
          <w:p w14:paraId="48E78F92" w14:textId="36192DDE" w:rsidR="006C0E89" w:rsidRPr="00B906E7" w:rsidRDefault="00DF7C84">
            <w:pPr>
              <w:widowControl w:val="0"/>
              <w:suppressAutoHyphens/>
              <w:spacing w:line="256" w:lineRule="auto"/>
              <w:rPr>
                <w:bCs/>
                <w:sz w:val="22"/>
                <w:szCs w:val="22"/>
                <w:lang w:eastAsia="en-US"/>
              </w:rPr>
            </w:pPr>
            <w:r>
              <w:rPr>
                <w:bCs/>
                <w:sz w:val="22"/>
                <w:szCs w:val="22"/>
                <w:lang w:eastAsia="en-US"/>
              </w:rPr>
              <w:t>____________________________</w:t>
            </w:r>
          </w:p>
          <w:p w14:paraId="767BAF4C" w14:textId="77777777" w:rsidR="006C0E89" w:rsidRPr="00B906E7" w:rsidRDefault="006C0E89">
            <w:pPr>
              <w:widowControl w:val="0"/>
              <w:spacing w:line="256" w:lineRule="auto"/>
              <w:rPr>
                <w:sz w:val="22"/>
                <w:szCs w:val="22"/>
                <w:lang w:eastAsia="en-US"/>
              </w:rPr>
            </w:pPr>
            <w:r w:rsidRPr="00B906E7">
              <w:rPr>
                <w:sz w:val="22"/>
                <w:szCs w:val="22"/>
                <w:lang w:eastAsia="en-US"/>
              </w:rPr>
              <w:t>____________________________</w:t>
            </w:r>
          </w:p>
          <w:p w14:paraId="0200FFF5" w14:textId="77777777" w:rsidR="006C0E89" w:rsidRPr="00B906E7" w:rsidRDefault="006C0E89">
            <w:pPr>
              <w:widowControl w:val="0"/>
              <w:spacing w:line="256" w:lineRule="auto"/>
              <w:rPr>
                <w:sz w:val="22"/>
                <w:szCs w:val="22"/>
                <w:lang w:eastAsia="en-US"/>
              </w:rPr>
            </w:pPr>
          </w:p>
          <w:p w14:paraId="7B680B87" w14:textId="77777777" w:rsidR="006C0E89" w:rsidRPr="00B906E7" w:rsidRDefault="006C0E89">
            <w:pPr>
              <w:widowControl w:val="0"/>
              <w:spacing w:line="256" w:lineRule="auto"/>
              <w:rPr>
                <w:sz w:val="22"/>
                <w:szCs w:val="22"/>
                <w:lang w:eastAsia="en-US"/>
              </w:rPr>
            </w:pPr>
            <w:r w:rsidRPr="00B906E7">
              <w:rPr>
                <w:sz w:val="22"/>
                <w:szCs w:val="22"/>
                <w:lang w:eastAsia="en-US"/>
              </w:rPr>
              <w:t>________________/___________/</w:t>
            </w:r>
          </w:p>
        </w:tc>
      </w:tr>
    </w:tbl>
    <w:p w14:paraId="4F19475E" w14:textId="77777777" w:rsidR="006C0E89" w:rsidRPr="00B906E7" w:rsidRDefault="006C0E89" w:rsidP="006C0E89">
      <w:pPr>
        <w:tabs>
          <w:tab w:val="left" w:pos="284"/>
          <w:tab w:val="left" w:pos="851"/>
        </w:tabs>
        <w:ind w:left="567"/>
        <w:outlineLvl w:val="6"/>
        <w:rPr>
          <w:sz w:val="22"/>
          <w:szCs w:val="22"/>
        </w:rPr>
      </w:pPr>
    </w:p>
    <w:p w14:paraId="17D3C9E7" w14:textId="0ECCA9B2" w:rsidR="006C0E89" w:rsidRPr="00B906E7" w:rsidRDefault="006C0E89" w:rsidP="006C0E89">
      <w:pPr>
        <w:rPr>
          <w:b/>
          <w:sz w:val="22"/>
          <w:szCs w:val="22"/>
        </w:rPr>
      </w:pPr>
      <w:r w:rsidRPr="00B906E7">
        <w:rPr>
          <w:noProof/>
        </w:rPr>
        <mc:AlternateContent>
          <mc:Choice Requires="wps">
            <w:drawing>
              <wp:anchor distT="0" distB="0" distL="114300" distR="114300" simplePos="0" relativeHeight="251659264" behindDoc="0" locked="0" layoutInCell="1" allowOverlap="1" wp14:anchorId="1A7ADB94" wp14:editId="5856A389">
                <wp:simplePos x="0" y="0"/>
                <wp:positionH relativeFrom="column">
                  <wp:posOffset>419100</wp:posOffset>
                </wp:positionH>
                <wp:positionV relativeFrom="paragraph">
                  <wp:posOffset>29210</wp:posOffset>
                </wp:positionV>
                <wp:extent cx="5144770" cy="0"/>
                <wp:effectExtent l="0" t="0" r="0" b="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144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EE531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2.3pt" to="438.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" strokecolor="#5b9bd5 [3204]" strokeweight=".5pt">
                <v:stroke joinstyle="miter"/>
              </v:line>
            </w:pict>
          </mc:Fallback>
        </mc:AlternateContent>
      </w:r>
    </w:p>
    <w:p w14:paraId="32F553D9" w14:textId="77777777" w:rsidR="006C0E89" w:rsidRPr="00B906E7" w:rsidRDefault="006C0E89" w:rsidP="006C0E89">
      <w:pPr>
        <w:jc w:val="center"/>
        <w:rPr>
          <w:b/>
          <w:sz w:val="22"/>
          <w:szCs w:val="22"/>
        </w:rPr>
      </w:pPr>
      <w:r w:rsidRPr="00B906E7">
        <w:rPr>
          <w:b/>
          <w:sz w:val="22"/>
          <w:szCs w:val="22"/>
        </w:rPr>
        <w:t>Подписи Сторон:</w:t>
      </w:r>
    </w:p>
    <w:p w14:paraId="089E76C4" w14:textId="77777777" w:rsidR="006C0E89" w:rsidRPr="00B906E7" w:rsidRDefault="006C0E89" w:rsidP="006C0E89">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6C0E89" w:rsidRPr="00B906E7" w14:paraId="76C3EB7E" w14:textId="77777777" w:rsidTr="006C0E89">
        <w:trPr>
          <w:trHeight w:val="59"/>
        </w:trPr>
        <w:tc>
          <w:tcPr>
            <w:tcW w:w="4926" w:type="dxa"/>
            <w:tcBorders>
              <w:top w:val="single" w:sz="4" w:space="0" w:color="auto"/>
              <w:left w:val="single" w:sz="4" w:space="0" w:color="auto"/>
              <w:bottom w:val="single" w:sz="4" w:space="0" w:color="auto"/>
              <w:right w:val="single" w:sz="4" w:space="0" w:color="auto"/>
            </w:tcBorders>
          </w:tcPr>
          <w:p w14:paraId="423EE2E4" w14:textId="64F46198" w:rsidR="006C0E89" w:rsidRPr="00B906E7" w:rsidRDefault="00D03827">
            <w:pPr>
              <w:widowControl w:val="0"/>
              <w:spacing w:line="256" w:lineRule="auto"/>
              <w:ind w:right="-106"/>
              <w:rPr>
                <w:b/>
                <w:sz w:val="22"/>
                <w:szCs w:val="22"/>
                <w:lang w:eastAsia="en-US"/>
              </w:rPr>
            </w:pPr>
            <w:r w:rsidRPr="00B906E7">
              <w:rPr>
                <w:b/>
                <w:sz w:val="22"/>
                <w:szCs w:val="22"/>
                <w:lang w:eastAsia="en-US"/>
              </w:rPr>
              <w:t>Заказчик</w:t>
            </w:r>
          </w:p>
          <w:p w14:paraId="01932CAF" w14:textId="77777777" w:rsidR="006C0E89" w:rsidRPr="00B906E7" w:rsidRDefault="006C0E89">
            <w:pPr>
              <w:widowControl w:val="0"/>
              <w:spacing w:line="256" w:lineRule="auto"/>
              <w:ind w:right="-106"/>
              <w:rPr>
                <w:sz w:val="22"/>
                <w:szCs w:val="22"/>
                <w:lang w:eastAsia="en-US"/>
              </w:rPr>
            </w:pPr>
            <w:r w:rsidRPr="00B906E7">
              <w:rPr>
                <w:sz w:val="22"/>
                <w:szCs w:val="22"/>
                <w:lang w:eastAsia="en-US"/>
              </w:rPr>
              <w:t>СООО «Мобильные ТелеСистемы»</w:t>
            </w:r>
          </w:p>
          <w:p w14:paraId="0625DF9D" w14:textId="77777777" w:rsidR="006C0E89" w:rsidRPr="00B906E7" w:rsidRDefault="006C0E89">
            <w:pPr>
              <w:widowControl w:val="0"/>
              <w:spacing w:line="256" w:lineRule="auto"/>
              <w:rPr>
                <w:sz w:val="22"/>
                <w:szCs w:val="22"/>
                <w:lang w:eastAsia="en-US"/>
              </w:rPr>
            </w:pPr>
            <w:r w:rsidRPr="00B906E7">
              <w:rPr>
                <w:sz w:val="22"/>
                <w:szCs w:val="22"/>
                <w:lang w:eastAsia="en-US"/>
              </w:rPr>
              <w:t>Генеральный директор</w:t>
            </w:r>
          </w:p>
          <w:p w14:paraId="760039B0" w14:textId="77777777" w:rsidR="006C0E89" w:rsidRPr="00B906E7" w:rsidRDefault="006C0E89">
            <w:pPr>
              <w:widowControl w:val="0"/>
              <w:spacing w:line="256" w:lineRule="auto"/>
              <w:rPr>
                <w:sz w:val="22"/>
                <w:szCs w:val="22"/>
                <w:lang w:eastAsia="en-US"/>
              </w:rPr>
            </w:pPr>
          </w:p>
          <w:p w14:paraId="01B20E5C" w14:textId="77777777" w:rsidR="006C0E89" w:rsidRPr="00B906E7" w:rsidRDefault="006C0E89">
            <w:pPr>
              <w:widowControl w:val="0"/>
              <w:spacing w:line="256" w:lineRule="auto"/>
              <w:rPr>
                <w:sz w:val="22"/>
                <w:szCs w:val="22"/>
                <w:lang w:eastAsia="en-US"/>
              </w:rPr>
            </w:pPr>
            <w:r w:rsidRPr="00B906E7">
              <w:rPr>
                <w:sz w:val="22"/>
                <w:szCs w:val="22"/>
                <w:lang w:eastAsia="en-US"/>
              </w:rPr>
              <w:t>________________/Козырь В.В./</w:t>
            </w:r>
          </w:p>
        </w:tc>
        <w:tc>
          <w:tcPr>
            <w:tcW w:w="4927" w:type="dxa"/>
            <w:tcBorders>
              <w:top w:val="single" w:sz="4" w:space="0" w:color="auto"/>
              <w:left w:val="single" w:sz="4" w:space="0" w:color="auto"/>
              <w:bottom w:val="single" w:sz="4" w:space="0" w:color="auto"/>
              <w:right w:val="single" w:sz="4" w:space="0" w:color="auto"/>
            </w:tcBorders>
          </w:tcPr>
          <w:p w14:paraId="26DD8590" w14:textId="2617FF68" w:rsidR="006C0E89" w:rsidRPr="00B906E7" w:rsidRDefault="00D03827">
            <w:pPr>
              <w:widowControl w:val="0"/>
              <w:suppressAutoHyphens/>
              <w:spacing w:line="256" w:lineRule="auto"/>
              <w:rPr>
                <w:b/>
                <w:bCs/>
                <w:sz w:val="22"/>
                <w:szCs w:val="22"/>
                <w:lang w:eastAsia="en-US"/>
              </w:rPr>
            </w:pPr>
            <w:r w:rsidRPr="00B906E7">
              <w:rPr>
                <w:b/>
                <w:sz w:val="22"/>
                <w:szCs w:val="22"/>
                <w:lang w:eastAsia="en-US"/>
              </w:rPr>
              <w:t>Исполнитель</w:t>
            </w:r>
          </w:p>
          <w:p w14:paraId="1B59AA40" w14:textId="64AD38A4" w:rsidR="006C0E89" w:rsidRPr="00B906E7" w:rsidRDefault="00DF7C84">
            <w:pPr>
              <w:widowControl w:val="0"/>
              <w:suppressAutoHyphens/>
              <w:spacing w:line="256" w:lineRule="auto"/>
              <w:rPr>
                <w:bCs/>
                <w:sz w:val="22"/>
                <w:szCs w:val="22"/>
                <w:lang w:eastAsia="en-US"/>
              </w:rPr>
            </w:pPr>
            <w:r>
              <w:rPr>
                <w:bCs/>
                <w:sz w:val="22"/>
                <w:szCs w:val="22"/>
                <w:lang w:eastAsia="en-US"/>
              </w:rPr>
              <w:t>___________________</w:t>
            </w:r>
          </w:p>
          <w:p w14:paraId="59E527EC" w14:textId="77777777" w:rsidR="006C0E89" w:rsidRPr="00B906E7" w:rsidRDefault="006C0E89">
            <w:pPr>
              <w:widowControl w:val="0"/>
              <w:spacing w:line="256" w:lineRule="auto"/>
              <w:rPr>
                <w:sz w:val="22"/>
                <w:szCs w:val="22"/>
                <w:lang w:eastAsia="en-US"/>
              </w:rPr>
            </w:pPr>
            <w:r w:rsidRPr="00B906E7">
              <w:rPr>
                <w:sz w:val="22"/>
                <w:szCs w:val="22"/>
                <w:lang w:eastAsia="en-US"/>
              </w:rPr>
              <w:t>Генеральный директор</w:t>
            </w:r>
          </w:p>
          <w:p w14:paraId="47397E4C" w14:textId="77777777" w:rsidR="006C0E89" w:rsidRPr="00B906E7" w:rsidRDefault="006C0E89">
            <w:pPr>
              <w:widowControl w:val="0"/>
              <w:spacing w:line="256" w:lineRule="auto"/>
              <w:rPr>
                <w:sz w:val="22"/>
                <w:szCs w:val="22"/>
                <w:lang w:eastAsia="en-US"/>
              </w:rPr>
            </w:pPr>
          </w:p>
          <w:p w14:paraId="03AF033A" w14:textId="5BF7D6D2" w:rsidR="006C0E89" w:rsidRPr="00B906E7" w:rsidRDefault="006C0E89">
            <w:pPr>
              <w:widowControl w:val="0"/>
              <w:spacing w:line="256" w:lineRule="auto"/>
              <w:rPr>
                <w:sz w:val="22"/>
                <w:szCs w:val="22"/>
                <w:lang w:eastAsia="en-US"/>
              </w:rPr>
            </w:pPr>
            <w:r w:rsidRPr="00B906E7">
              <w:rPr>
                <w:sz w:val="22"/>
                <w:szCs w:val="22"/>
                <w:lang w:eastAsia="en-US"/>
              </w:rPr>
              <w:t>________________/</w:t>
            </w:r>
            <w:r w:rsidR="00CD5184" w:rsidRPr="00B906E7">
              <w:rPr>
                <w:sz w:val="22"/>
                <w:szCs w:val="22"/>
                <w:lang w:eastAsia="en-US"/>
              </w:rPr>
              <w:t>_</w:t>
            </w:r>
            <w:r w:rsidR="00DF7C84">
              <w:rPr>
                <w:sz w:val="22"/>
                <w:szCs w:val="22"/>
                <w:lang w:eastAsia="en-US"/>
              </w:rPr>
              <w:t>_______________</w:t>
            </w:r>
            <w:r w:rsidRPr="00B906E7">
              <w:rPr>
                <w:sz w:val="22"/>
                <w:szCs w:val="22"/>
                <w:lang w:eastAsia="en-US"/>
              </w:rPr>
              <w:t>/</w:t>
            </w:r>
          </w:p>
          <w:p w14:paraId="6C1B84D6" w14:textId="77777777" w:rsidR="006C0E89" w:rsidRPr="00B906E7" w:rsidRDefault="006C0E89">
            <w:pPr>
              <w:widowControl w:val="0"/>
              <w:spacing w:line="256" w:lineRule="auto"/>
              <w:rPr>
                <w:sz w:val="22"/>
                <w:szCs w:val="22"/>
                <w:lang w:eastAsia="en-US"/>
              </w:rPr>
            </w:pPr>
          </w:p>
        </w:tc>
      </w:tr>
    </w:tbl>
    <w:p w14:paraId="552E3463" w14:textId="77777777" w:rsidR="006C0E89" w:rsidRDefault="006C0E89" w:rsidP="006C0E89">
      <w:pPr>
        <w:jc w:val="right"/>
        <w:rPr>
          <w:b/>
          <w:sz w:val="22"/>
          <w:szCs w:val="22"/>
        </w:rPr>
      </w:pPr>
    </w:p>
    <w:p w14:paraId="689C9E4B" w14:textId="77777777" w:rsidR="006C0E89" w:rsidRDefault="006C0E89" w:rsidP="006C0E89">
      <w:pPr>
        <w:pStyle w:val="affff0"/>
        <w:rPr>
          <w:b/>
        </w:rPr>
      </w:pPr>
    </w:p>
    <w:p w14:paraId="2ACE2111" w14:textId="7B01E4E8" w:rsidR="00391425" w:rsidRDefault="00391425">
      <w:pPr>
        <w:rPr>
          <w:rFonts w:ascii="Arial" w:hAnsi="Arial"/>
          <w:color w:val="FF0000"/>
          <w:sz w:val="22"/>
          <w:szCs w:val="22"/>
        </w:rPr>
      </w:pPr>
      <w:r>
        <w:rPr>
          <w:rFonts w:ascii="Arial" w:hAnsi="Arial"/>
          <w:color w:val="FF0000"/>
          <w:sz w:val="22"/>
          <w:szCs w:val="22"/>
        </w:rPr>
        <w:br w:type="page"/>
      </w:r>
    </w:p>
    <w:p w14:paraId="658C825D" w14:textId="6BE1E164" w:rsidR="00CD5184" w:rsidRPr="00B906E7" w:rsidRDefault="00CD5184" w:rsidP="00CD5184">
      <w:pPr>
        <w:pBdr>
          <w:top w:val="none" w:sz="4" w:space="0" w:color="000000"/>
          <w:left w:val="none" w:sz="4" w:space="0" w:color="000000"/>
          <w:bottom w:val="none" w:sz="4" w:space="0" w:color="000000"/>
          <w:right w:val="none" w:sz="4" w:space="0" w:color="000000"/>
        </w:pBdr>
        <w:shd w:val="clear" w:color="FFFFFF" w:fill="FFFFFF"/>
        <w:jc w:val="right"/>
      </w:pPr>
      <w:r w:rsidRPr="00B906E7">
        <w:rPr>
          <w:sz w:val="22"/>
        </w:rPr>
        <w:lastRenderedPageBreak/>
        <w:t>Приложение 7</w:t>
      </w:r>
    </w:p>
    <w:p w14:paraId="5A720D4A" w14:textId="63AE9631" w:rsidR="00CD5184" w:rsidRPr="00B906E7" w:rsidRDefault="00CD5184" w:rsidP="00CD5184">
      <w:pPr>
        <w:pBdr>
          <w:top w:val="none" w:sz="4" w:space="0" w:color="000000"/>
          <w:left w:val="none" w:sz="4" w:space="0" w:color="000000"/>
          <w:bottom w:val="none" w:sz="4" w:space="0" w:color="000000"/>
          <w:right w:val="none" w:sz="4" w:space="0" w:color="000000"/>
        </w:pBdr>
        <w:shd w:val="clear" w:color="FFFFFF" w:fill="FFFFFF"/>
        <w:jc w:val="right"/>
      </w:pPr>
      <w:r w:rsidRPr="00B906E7">
        <w:rPr>
          <w:sz w:val="22"/>
        </w:rPr>
        <w:t>к Договору № 2</w:t>
      </w:r>
      <w:r w:rsidR="00DF7C84">
        <w:rPr>
          <w:sz w:val="22"/>
        </w:rPr>
        <w:t>938</w:t>
      </w:r>
      <w:r w:rsidRPr="00B906E7">
        <w:rPr>
          <w:sz w:val="22"/>
        </w:rPr>
        <w:t>-2</w:t>
      </w:r>
      <w:r w:rsidR="00DF7C84">
        <w:rPr>
          <w:sz w:val="22"/>
        </w:rPr>
        <w:t>5</w:t>
      </w:r>
      <w:r w:rsidRPr="00B906E7">
        <w:rPr>
          <w:sz w:val="22"/>
        </w:rPr>
        <w:t>/ЗП</w:t>
      </w:r>
    </w:p>
    <w:p w14:paraId="5C37E262" w14:textId="77777777" w:rsidR="00391425" w:rsidRPr="00B906E7" w:rsidRDefault="00391425" w:rsidP="00391425">
      <w:pPr>
        <w:widowControl w:val="0"/>
        <w:tabs>
          <w:tab w:val="left" w:pos="142"/>
        </w:tabs>
        <w:jc w:val="center"/>
        <w:outlineLvl w:val="1"/>
        <w:rPr>
          <w:b/>
          <w:snapToGrid w:val="0"/>
          <w:sz w:val="22"/>
          <w:szCs w:val="22"/>
        </w:rPr>
      </w:pPr>
      <w:r w:rsidRPr="00B906E7">
        <w:rPr>
          <w:b/>
          <w:snapToGrid w:val="0"/>
          <w:sz w:val="22"/>
          <w:szCs w:val="22"/>
        </w:rPr>
        <w:t>ФОРМА</w:t>
      </w:r>
    </w:p>
    <w:p w14:paraId="66F4AFCD" w14:textId="77777777" w:rsidR="00391425" w:rsidRPr="00B906E7" w:rsidRDefault="00391425" w:rsidP="00391425">
      <w:pPr>
        <w:widowControl w:val="0"/>
        <w:tabs>
          <w:tab w:val="left" w:pos="142"/>
        </w:tabs>
        <w:jc w:val="center"/>
        <w:outlineLvl w:val="1"/>
        <w:rPr>
          <w:b/>
          <w:snapToGrid w:val="0"/>
          <w:sz w:val="22"/>
          <w:szCs w:val="22"/>
        </w:rPr>
      </w:pPr>
      <w:r w:rsidRPr="00B906E7">
        <w:rPr>
          <w:b/>
          <w:snapToGrid w:val="0"/>
          <w:sz w:val="22"/>
          <w:szCs w:val="22"/>
        </w:rPr>
        <w:t xml:space="preserve">Акт возврата SIM-карт </w:t>
      </w:r>
    </w:p>
    <w:p w14:paraId="54094262" w14:textId="19B019CD" w:rsidR="00391425" w:rsidRPr="004A4230" w:rsidRDefault="00391425" w:rsidP="00391425">
      <w:pPr>
        <w:jc w:val="center"/>
        <w:rPr>
          <w:b/>
          <w:strike/>
          <w:color w:val="C00000"/>
          <w:sz w:val="22"/>
          <w:szCs w:val="22"/>
        </w:rPr>
      </w:pPr>
    </w:p>
    <w:p w14:paraId="02448D8F" w14:textId="77777777" w:rsidR="00391425" w:rsidRPr="00B906E7" w:rsidRDefault="00391425" w:rsidP="00391425">
      <w:pPr>
        <w:widowControl w:val="0"/>
        <w:tabs>
          <w:tab w:val="left" w:pos="142"/>
        </w:tabs>
        <w:jc w:val="center"/>
        <w:outlineLvl w:val="1"/>
        <w:rPr>
          <w:b/>
          <w:snapToGrid w:val="0"/>
          <w:sz w:val="22"/>
          <w:szCs w:val="22"/>
        </w:rPr>
      </w:pPr>
    </w:p>
    <w:p w14:paraId="1AF76644" w14:textId="77777777" w:rsidR="00391425" w:rsidRPr="00B906E7" w:rsidRDefault="00391425" w:rsidP="00391425">
      <w:pPr>
        <w:widowControl w:val="0"/>
        <w:tabs>
          <w:tab w:val="left" w:pos="142"/>
        </w:tabs>
        <w:jc w:val="center"/>
        <w:outlineLvl w:val="1"/>
        <w:rPr>
          <w:b/>
          <w:snapToGrid w:val="0"/>
          <w:sz w:val="22"/>
          <w:szCs w:val="22"/>
        </w:rPr>
      </w:pPr>
    </w:p>
    <w:tbl>
      <w:tblPr>
        <w:tblW w:w="10109" w:type="dxa"/>
        <w:jc w:val="center"/>
        <w:tblCellSpacing w:w="20" w:type="dxa"/>
        <w:tblLook w:val="04A0" w:firstRow="1" w:lastRow="0" w:firstColumn="1" w:lastColumn="0" w:noHBand="0" w:noVBand="1"/>
      </w:tblPr>
      <w:tblGrid>
        <w:gridCol w:w="3491"/>
        <w:gridCol w:w="3433"/>
        <w:gridCol w:w="3185"/>
      </w:tblGrid>
      <w:tr w:rsidR="00391425" w:rsidRPr="00B906E7" w14:paraId="3B7CE56C" w14:textId="77777777" w:rsidTr="00391425">
        <w:trPr>
          <w:trHeight w:val="524"/>
          <w:tblCellSpacing w:w="20" w:type="dxa"/>
          <w:jc w:val="center"/>
        </w:trPr>
        <w:tc>
          <w:tcPr>
            <w:tcW w:w="3431" w:type="dxa"/>
            <w:hideMark/>
          </w:tcPr>
          <w:p w14:paraId="201B04D7" w14:textId="77777777" w:rsidR="00391425" w:rsidRPr="00B906E7" w:rsidRDefault="00391425">
            <w:pPr>
              <w:keepNext/>
              <w:spacing w:line="256" w:lineRule="auto"/>
              <w:outlineLvl w:val="1"/>
              <w:rPr>
                <w:bCs/>
                <w:i/>
                <w:iCs/>
                <w:sz w:val="22"/>
                <w:szCs w:val="22"/>
                <w:lang w:eastAsia="x-none"/>
              </w:rPr>
            </w:pPr>
            <w:r w:rsidRPr="00B906E7">
              <w:rPr>
                <w:bCs/>
                <w:iCs/>
                <w:sz w:val="22"/>
                <w:szCs w:val="22"/>
                <w:lang w:eastAsia="x-none"/>
              </w:rPr>
              <w:t xml:space="preserve">  </w:t>
            </w:r>
            <w:r w:rsidRPr="00B906E7">
              <w:rPr>
                <w:bCs/>
                <w:iCs/>
                <w:sz w:val="22"/>
                <w:szCs w:val="22"/>
                <w:lang w:val="x-none" w:eastAsia="x-none"/>
              </w:rPr>
              <w:t xml:space="preserve">г. </w:t>
            </w:r>
            <w:r w:rsidRPr="00B906E7">
              <w:rPr>
                <w:bCs/>
                <w:iCs/>
                <w:sz w:val="22"/>
                <w:szCs w:val="22"/>
                <w:lang w:eastAsia="x-none"/>
              </w:rPr>
              <w:t>Минск</w:t>
            </w:r>
          </w:p>
        </w:tc>
        <w:tc>
          <w:tcPr>
            <w:tcW w:w="3393" w:type="dxa"/>
          </w:tcPr>
          <w:p w14:paraId="4795772F" w14:textId="77777777" w:rsidR="00391425" w:rsidRPr="00B906E7" w:rsidRDefault="00391425">
            <w:pPr>
              <w:keepNext/>
              <w:spacing w:line="256" w:lineRule="auto"/>
              <w:outlineLvl w:val="1"/>
              <w:rPr>
                <w:bCs/>
                <w:i/>
                <w:iCs/>
                <w:sz w:val="22"/>
                <w:szCs w:val="22"/>
                <w:lang w:eastAsia="x-none"/>
              </w:rPr>
            </w:pPr>
          </w:p>
        </w:tc>
        <w:tc>
          <w:tcPr>
            <w:tcW w:w="3125" w:type="dxa"/>
            <w:hideMark/>
          </w:tcPr>
          <w:p w14:paraId="4C0A2010" w14:textId="77777777" w:rsidR="00391425" w:rsidRPr="00B906E7" w:rsidRDefault="00391425">
            <w:pPr>
              <w:keepNext/>
              <w:spacing w:line="256" w:lineRule="auto"/>
              <w:ind w:right="-15"/>
              <w:jc w:val="center"/>
              <w:outlineLvl w:val="1"/>
              <w:rPr>
                <w:bCs/>
                <w:i/>
                <w:iCs/>
                <w:sz w:val="22"/>
                <w:szCs w:val="22"/>
                <w:lang w:eastAsia="x-none"/>
              </w:rPr>
            </w:pPr>
            <w:r w:rsidRPr="00B906E7">
              <w:rPr>
                <w:bCs/>
                <w:iCs/>
                <w:sz w:val="22"/>
                <w:szCs w:val="22"/>
                <w:lang w:eastAsia="x-none"/>
              </w:rPr>
              <w:t xml:space="preserve">           </w:t>
            </w:r>
            <w:r w:rsidRPr="00B906E7">
              <w:rPr>
                <w:bCs/>
                <w:iCs/>
                <w:sz w:val="22"/>
                <w:szCs w:val="22"/>
                <w:lang w:val="x-none" w:eastAsia="x-none"/>
              </w:rPr>
              <w:t>«</w:t>
            </w:r>
            <w:r w:rsidRPr="00B906E7">
              <w:rPr>
                <w:bCs/>
                <w:iCs/>
                <w:sz w:val="22"/>
                <w:szCs w:val="22"/>
                <w:lang w:eastAsia="x-none"/>
              </w:rPr>
              <w:t>__</w:t>
            </w:r>
            <w:r w:rsidRPr="00B906E7">
              <w:rPr>
                <w:bCs/>
                <w:iCs/>
                <w:sz w:val="22"/>
                <w:szCs w:val="22"/>
                <w:lang w:val="x-none" w:eastAsia="x-none"/>
              </w:rPr>
              <w:t>»</w:t>
            </w:r>
            <w:r w:rsidRPr="00B906E7">
              <w:rPr>
                <w:bCs/>
                <w:iCs/>
                <w:sz w:val="22"/>
                <w:szCs w:val="22"/>
                <w:lang w:eastAsia="x-none"/>
              </w:rPr>
              <w:t xml:space="preserve"> __________ </w:t>
            </w:r>
            <w:r w:rsidRPr="00B906E7">
              <w:rPr>
                <w:bCs/>
                <w:iCs/>
                <w:sz w:val="22"/>
                <w:szCs w:val="22"/>
                <w:lang w:val="x-none" w:eastAsia="x-none"/>
              </w:rPr>
              <w:t>20</w:t>
            </w:r>
            <w:r w:rsidRPr="00B906E7">
              <w:rPr>
                <w:bCs/>
                <w:iCs/>
                <w:sz w:val="22"/>
                <w:szCs w:val="22"/>
                <w:lang w:eastAsia="x-none"/>
              </w:rPr>
              <w:t>__</w:t>
            </w:r>
            <w:r w:rsidRPr="00B906E7">
              <w:rPr>
                <w:bCs/>
                <w:iCs/>
                <w:sz w:val="22"/>
                <w:szCs w:val="22"/>
                <w:lang w:val="x-none" w:eastAsia="x-none"/>
              </w:rPr>
              <w:t xml:space="preserve"> г</w:t>
            </w:r>
            <w:r w:rsidRPr="00B906E7">
              <w:rPr>
                <w:bCs/>
                <w:iCs/>
                <w:sz w:val="22"/>
                <w:szCs w:val="22"/>
                <w:lang w:eastAsia="x-none"/>
              </w:rPr>
              <w:t>.</w:t>
            </w:r>
          </w:p>
        </w:tc>
      </w:tr>
    </w:tbl>
    <w:p w14:paraId="417A3162" w14:textId="77777777" w:rsidR="00391425" w:rsidRPr="00B906E7" w:rsidRDefault="00391425" w:rsidP="00391425">
      <w:pPr>
        <w:rPr>
          <w:sz w:val="22"/>
          <w:szCs w:val="22"/>
        </w:rPr>
      </w:pPr>
    </w:p>
    <w:p w14:paraId="07C54B94" w14:textId="45C38AED" w:rsidR="00391425" w:rsidRPr="00B906E7" w:rsidRDefault="00DF7C84" w:rsidP="00391425">
      <w:pPr>
        <w:ind w:firstLine="567"/>
        <w:rPr>
          <w:sz w:val="22"/>
          <w:szCs w:val="22"/>
        </w:rPr>
      </w:pPr>
      <w:r>
        <w:rPr>
          <w:sz w:val="22"/>
          <w:szCs w:val="22"/>
        </w:rPr>
        <w:t>__________________</w:t>
      </w:r>
      <w:r w:rsidR="00391425" w:rsidRPr="00B906E7">
        <w:rPr>
          <w:sz w:val="22"/>
          <w:szCs w:val="22"/>
        </w:rPr>
        <w:t xml:space="preserve"> (далее по тексту «</w:t>
      </w:r>
      <w:r w:rsidR="00CD5184" w:rsidRPr="00B906E7">
        <w:rPr>
          <w:sz w:val="22"/>
          <w:szCs w:val="22"/>
        </w:rPr>
        <w:t>Исполнитель</w:t>
      </w:r>
      <w:r w:rsidR="00391425" w:rsidRPr="00B906E7">
        <w:rPr>
          <w:sz w:val="22"/>
          <w:szCs w:val="22"/>
        </w:rPr>
        <w:t xml:space="preserve">»), в лице ___ _____________, действующего на основании _____________________________________, с одной стороны, и </w:t>
      </w:r>
    </w:p>
    <w:p w14:paraId="36F1317A" w14:textId="2948C24A" w:rsidR="00391425" w:rsidRPr="00B906E7" w:rsidRDefault="00391425" w:rsidP="00391425">
      <w:pPr>
        <w:ind w:firstLine="567"/>
        <w:rPr>
          <w:bCs/>
          <w:kern w:val="28"/>
          <w:sz w:val="22"/>
          <w:szCs w:val="22"/>
          <w:lang w:eastAsia="x-none"/>
        </w:rPr>
      </w:pPr>
      <w:r w:rsidRPr="00B906E7">
        <w:rPr>
          <w:sz w:val="22"/>
          <w:szCs w:val="22"/>
        </w:rPr>
        <w:t>СООО «Мобильные ТелеСистемы» (далее по тексту «</w:t>
      </w:r>
      <w:r w:rsidR="00CD5184" w:rsidRPr="00B906E7">
        <w:rPr>
          <w:sz w:val="22"/>
          <w:szCs w:val="22"/>
        </w:rPr>
        <w:t>Заказчик</w:t>
      </w:r>
      <w:r w:rsidRPr="00B906E7">
        <w:rPr>
          <w:sz w:val="22"/>
          <w:szCs w:val="22"/>
        </w:rPr>
        <w:t xml:space="preserve">»), в лице ______________, действующего на основании ______________, с другой стороны, подписали настоящий Акт возврата SIM-карт </w:t>
      </w:r>
      <w:r w:rsidRPr="00B906E7">
        <w:rPr>
          <w:bCs/>
          <w:kern w:val="28"/>
          <w:sz w:val="22"/>
          <w:szCs w:val="22"/>
          <w:lang w:eastAsia="x-none"/>
        </w:rPr>
        <w:t>о нижеследующем:</w:t>
      </w:r>
    </w:p>
    <w:p w14:paraId="5E03DE73" w14:textId="77777777" w:rsidR="00391425" w:rsidRPr="00B906E7" w:rsidRDefault="00391425" w:rsidP="00391425">
      <w:pPr>
        <w:widowControl w:val="0"/>
        <w:tabs>
          <w:tab w:val="left" w:pos="142"/>
        </w:tabs>
        <w:ind w:firstLine="567"/>
        <w:outlineLvl w:val="1"/>
        <w:rPr>
          <w:sz w:val="22"/>
          <w:szCs w:val="22"/>
        </w:rPr>
      </w:pPr>
    </w:p>
    <w:p w14:paraId="5579C668" w14:textId="6EEF8D0E" w:rsidR="00391425" w:rsidRPr="006E4177" w:rsidRDefault="00CD5184" w:rsidP="00391425">
      <w:pPr>
        <w:pStyle w:val="affff0"/>
        <w:numPr>
          <w:ilvl w:val="0"/>
          <w:numId w:val="42"/>
        </w:numPr>
        <w:tabs>
          <w:tab w:val="left" w:pos="851"/>
        </w:tabs>
        <w:spacing w:after="0" w:line="240" w:lineRule="auto"/>
        <w:ind w:left="0" w:firstLine="567"/>
        <w:jc w:val="both"/>
        <w:rPr>
          <w:bCs/>
          <w:kern w:val="28"/>
          <w:lang w:val="ru-RU" w:eastAsia="x-none"/>
        </w:rPr>
      </w:pPr>
      <w:r>
        <w:rPr>
          <w:lang w:val="ru-RU"/>
        </w:rPr>
        <w:t>Исполнитель</w:t>
      </w:r>
      <w:r w:rsidR="00391425" w:rsidRPr="006E4177">
        <w:rPr>
          <w:lang w:val="ru-RU"/>
        </w:rPr>
        <w:t xml:space="preserve"> </w:t>
      </w:r>
      <w:r w:rsidR="00391425" w:rsidRPr="006E4177">
        <w:rPr>
          <w:bCs/>
          <w:kern w:val="28"/>
          <w:lang w:val="ru-RU" w:eastAsia="x-none"/>
        </w:rPr>
        <w:t xml:space="preserve">в соответствии с Дополнительным соглашением </w:t>
      </w:r>
      <w:r w:rsidR="00391425" w:rsidRPr="006E4177">
        <w:rPr>
          <w:lang w:val="ru-RU"/>
        </w:rPr>
        <w:t xml:space="preserve">о предоставлении </w:t>
      </w:r>
      <w:r w:rsidR="00391425">
        <w:t>SIM</w:t>
      </w:r>
      <w:r w:rsidR="00391425" w:rsidRPr="006E4177">
        <w:rPr>
          <w:lang w:val="ru-RU"/>
        </w:rPr>
        <w:t>-карт</w:t>
      </w:r>
      <w:r w:rsidR="00391425" w:rsidRPr="006E4177">
        <w:rPr>
          <w:bCs/>
          <w:kern w:val="28"/>
          <w:lang w:val="ru-RU" w:eastAsia="x-none"/>
        </w:rPr>
        <w:t xml:space="preserve"> </w:t>
      </w:r>
      <w:r w:rsidR="00391425" w:rsidRPr="006E4177">
        <w:rPr>
          <w:lang w:val="ru-RU"/>
        </w:rPr>
        <w:t xml:space="preserve">передал </w:t>
      </w:r>
      <w:r>
        <w:rPr>
          <w:lang w:val="ru-RU"/>
        </w:rPr>
        <w:t>Заказчику</w:t>
      </w:r>
      <w:r w:rsidR="00391425" w:rsidRPr="006E4177">
        <w:rPr>
          <w:lang w:val="ru-RU"/>
        </w:rPr>
        <w:t xml:space="preserve">, а </w:t>
      </w:r>
      <w:r>
        <w:rPr>
          <w:lang w:val="ru-RU"/>
        </w:rPr>
        <w:t>Заказчик</w:t>
      </w:r>
      <w:r w:rsidR="00391425" w:rsidRPr="006E4177">
        <w:rPr>
          <w:lang w:val="ru-RU"/>
        </w:rPr>
        <w:t xml:space="preserve"> принял перечисленные в</w:t>
      </w:r>
      <w:r w:rsidR="00391425" w:rsidRPr="006E4177">
        <w:rPr>
          <w:color w:val="000000"/>
          <w:lang w:val="ru-RU"/>
        </w:rPr>
        <w:t xml:space="preserve"> таблице № 1 </w:t>
      </w:r>
      <w:r w:rsidR="00391425">
        <w:rPr>
          <w:color w:val="000000"/>
        </w:rPr>
        <w:t>SIM</w:t>
      </w:r>
      <w:r w:rsidR="00391425" w:rsidRPr="006E4177">
        <w:rPr>
          <w:color w:val="000000"/>
          <w:lang w:val="ru-RU"/>
        </w:rPr>
        <w:t xml:space="preserve"> – карты.</w:t>
      </w:r>
    </w:p>
    <w:p w14:paraId="3BBD5B73" w14:textId="77777777" w:rsidR="00391425" w:rsidRDefault="00391425" w:rsidP="00391425">
      <w:pPr>
        <w:tabs>
          <w:tab w:val="left" w:pos="851"/>
        </w:tabs>
        <w:rPr>
          <w:bCs/>
          <w:kern w:val="28"/>
          <w:sz w:val="22"/>
          <w:szCs w:val="22"/>
          <w:lang w:eastAsia="x-none"/>
        </w:rPr>
      </w:pPr>
    </w:p>
    <w:p w14:paraId="6A6A122F" w14:textId="77777777" w:rsidR="00391425" w:rsidRDefault="00391425" w:rsidP="00391425">
      <w:pPr>
        <w:jc w:val="right"/>
        <w:rPr>
          <w:color w:val="000000"/>
          <w:sz w:val="22"/>
          <w:szCs w:val="22"/>
        </w:rPr>
      </w:pPr>
      <w:r>
        <w:rPr>
          <w:color w:val="000000"/>
          <w:sz w:val="22"/>
          <w:szCs w:val="22"/>
        </w:rPr>
        <w:t>Таблица № 1</w:t>
      </w:r>
    </w:p>
    <w:p w14:paraId="024872E3" w14:textId="77777777" w:rsidR="00391425" w:rsidRDefault="00391425" w:rsidP="00391425">
      <w:pPr>
        <w:jc w:val="right"/>
        <w:rPr>
          <w:b/>
          <w:color w:val="000000"/>
          <w:sz w:val="22"/>
          <w:szCs w:val="22"/>
        </w:rPr>
      </w:pPr>
    </w:p>
    <w:tbl>
      <w:tblPr>
        <w:tblW w:w="10202" w:type="dxa"/>
        <w:jc w:val="center"/>
        <w:tblCellMar>
          <w:left w:w="0" w:type="dxa"/>
          <w:right w:w="0" w:type="dxa"/>
        </w:tblCellMar>
        <w:tblLook w:val="04A0" w:firstRow="1" w:lastRow="0" w:firstColumn="1" w:lastColumn="0" w:noHBand="0" w:noVBand="1"/>
      </w:tblPr>
      <w:tblGrid>
        <w:gridCol w:w="1986"/>
        <w:gridCol w:w="3963"/>
        <w:gridCol w:w="1701"/>
        <w:gridCol w:w="2552"/>
      </w:tblGrid>
      <w:tr w:rsidR="00391425" w14:paraId="3487521D" w14:textId="77777777" w:rsidTr="00391425">
        <w:trPr>
          <w:trHeight w:val="242"/>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306C31D4" w14:textId="77777777" w:rsidR="00391425" w:rsidRDefault="00391425">
            <w:pPr>
              <w:spacing w:line="256" w:lineRule="auto"/>
              <w:jc w:val="center"/>
              <w:rPr>
                <w:b/>
                <w:sz w:val="22"/>
                <w:szCs w:val="22"/>
                <w:lang w:eastAsia="en-US"/>
              </w:rPr>
            </w:pPr>
            <w:r>
              <w:rPr>
                <w:b/>
                <w:sz w:val="22"/>
                <w:szCs w:val="22"/>
                <w:lang w:eastAsia="en-US"/>
              </w:rPr>
              <w:t>MSISDN</w:t>
            </w:r>
          </w:p>
        </w:tc>
        <w:tc>
          <w:tcPr>
            <w:tcW w:w="39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41C050CF" w14:textId="77777777" w:rsidR="00391425" w:rsidRDefault="00391425">
            <w:pPr>
              <w:spacing w:line="256" w:lineRule="auto"/>
              <w:jc w:val="center"/>
              <w:rPr>
                <w:b/>
                <w:sz w:val="22"/>
                <w:szCs w:val="22"/>
                <w:lang w:eastAsia="en-US"/>
              </w:rPr>
            </w:pPr>
            <w:r>
              <w:rPr>
                <w:b/>
                <w:sz w:val="22"/>
                <w:szCs w:val="22"/>
                <w:lang w:eastAsia="en-US"/>
              </w:rPr>
              <w:t xml:space="preserve">ФИО ответственного лица </w:t>
            </w: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9E8E7EC" w14:textId="77777777" w:rsidR="00391425" w:rsidRDefault="00391425">
            <w:pPr>
              <w:spacing w:line="256" w:lineRule="auto"/>
              <w:ind w:left="170"/>
              <w:jc w:val="center"/>
              <w:rPr>
                <w:b/>
                <w:sz w:val="22"/>
                <w:szCs w:val="22"/>
                <w:lang w:eastAsia="en-US"/>
              </w:rPr>
            </w:pPr>
            <w:r>
              <w:rPr>
                <w:b/>
                <w:sz w:val="22"/>
                <w:szCs w:val="22"/>
                <w:lang w:eastAsia="en-US"/>
              </w:rPr>
              <w:t>Должность</w:t>
            </w:r>
          </w:p>
        </w:tc>
        <w:tc>
          <w:tcPr>
            <w:tcW w:w="25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47161097" w14:textId="77777777" w:rsidR="00391425" w:rsidRDefault="00391425">
            <w:pPr>
              <w:spacing w:line="256" w:lineRule="auto"/>
              <w:jc w:val="center"/>
              <w:rPr>
                <w:b/>
                <w:sz w:val="22"/>
                <w:szCs w:val="22"/>
                <w:lang w:eastAsia="en-US"/>
              </w:rPr>
            </w:pPr>
            <w:r>
              <w:rPr>
                <w:b/>
                <w:sz w:val="22"/>
                <w:szCs w:val="22"/>
                <w:lang w:eastAsia="en-US"/>
              </w:rPr>
              <w:t>ICCID</w:t>
            </w:r>
          </w:p>
        </w:tc>
      </w:tr>
      <w:tr w:rsidR="00391425" w14:paraId="4FFEB388" w14:textId="77777777" w:rsidTr="00391425">
        <w:trPr>
          <w:trHeight w:val="242"/>
          <w:jc w:val="center"/>
        </w:trPr>
        <w:tc>
          <w:tcPr>
            <w:tcW w:w="1986" w:type="dxa"/>
            <w:tcBorders>
              <w:top w:val="nil"/>
              <w:left w:val="single" w:sz="4" w:space="0" w:color="auto"/>
              <w:bottom w:val="single" w:sz="4" w:space="0" w:color="auto"/>
              <w:right w:val="single" w:sz="4" w:space="0" w:color="auto"/>
            </w:tcBorders>
            <w:vAlign w:val="center"/>
          </w:tcPr>
          <w:p w14:paraId="4665F388" w14:textId="77777777" w:rsidR="00391425" w:rsidRDefault="00391425">
            <w:pPr>
              <w:spacing w:line="256" w:lineRule="auto"/>
              <w:jc w:val="center"/>
              <w:rPr>
                <w:sz w:val="22"/>
                <w:szCs w:val="22"/>
                <w:lang w:eastAsia="en-US"/>
              </w:rPr>
            </w:pPr>
          </w:p>
        </w:tc>
        <w:tc>
          <w:tcPr>
            <w:tcW w:w="396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3C8FCE" w14:textId="77777777" w:rsidR="00391425" w:rsidRDefault="00391425">
            <w:pPr>
              <w:spacing w:line="256" w:lineRule="auto"/>
              <w:jc w:val="center"/>
              <w:rPr>
                <w:sz w:val="22"/>
                <w:szCs w:val="22"/>
                <w:lang w:eastAsia="en-US"/>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E65C527" w14:textId="77777777" w:rsidR="00391425" w:rsidRDefault="00391425">
            <w:pPr>
              <w:spacing w:line="256" w:lineRule="auto"/>
              <w:jc w:val="center"/>
              <w:rPr>
                <w:sz w:val="22"/>
                <w:szCs w:val="22"/>
                <w:lang w:eastAsia="en-US"/>
              </w:rPr>
            </w:pPr>
          </w:p>
        </w:tc>
        <w:tc>
          <w:tcPr>
            <w:tcW w:w="255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49318C" w14:textId="77777777" w:rsidR="00391425" w:rsidRDefault="00391425">
            <w:pPr>
              <w:spacing w:line="256" w:lineRule="auto"/>
              <w:jc w:val="center"/>
              <w:rPr>
                <w:sz w:val="22"/>
                <w:szCs w:val="22"/>
                <w:lang w:eastAsia="en-US"/>
              </w:rPr>
            </w:pPr>
          </w:p>
        </w:tc>
      </w:tr>
      <w:tr w:rsidR="00391425" w14:paraId="02D9B959" w14:textId="77777777" w:rsidTr="00391425">
        <w:trPr>
          <w:trHeight w:val="242"/>
          <w:jc w:val="center"/>
        </w:trPr>
        <w:tc>
          <w:tcPr>
            <w:tcW w:w="1986" w:type="dxa"/>
            <w:tcBorders>
              <w:top w:val="nil"/>
              <w:left w:val="single" w:sz="4" w:space="0" w:color="auto"/>
              <w:bottom w:val="single" w:sz="4" w:space="0" w:color="auto"/>
              <w:right w:val="single" w:sz="4" w:space="0" w:color="auto"/>
            </w:tcBorders>
            <w:vAlign w:val="center"/>
          </w:tcPr>
          <w:p w14:paraId="793A42EB" w14:textId="77777777" w:rsidR="00391425" w:rsidRDefault="00391425">
            <w:pPr>
              <w:spacing w:line="256" w:lineRule="auto"/>
              <w:jc w:val="center"/>
              <w:rPr>
                <w:sz w:val="22"/>
                <w:szCs w:val="22"/>
                <w:lang w:eastAsia="en-US"/>
              </w:rPr>
            </w:pPr>
          </w:p>
        </w:tc>
        <w:tc>
          <w:tcPr>
            <w:tcW w:w="396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261B65" w14:textId="77777777" w:rsidR="00391425" w:rsidRDefault="00391425">
            <w:pPr>
              <w:spacing w:line="256" w:lineRule="auto"/>
              <w:jc w:val="center"/>
              <w:rPr>
                <w:sz w:val="22"/>
                <w:szCs w:val="22"/>
                <w:lang w:eastAsia="en-US"/>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FF5CC6F" w14:textId="77777777" w:rsidR="00391425" w:rsidRDefault="00391425">
            <w:pPr>
              <w:spacing w:line="256" w:lineRule="auto"/>
              <w:jc w:val="center"/>
              <w:rPr>
                <w:sz w:val="22"/>
                <w:szCs w:val="22"/>
                <w:lang w:eastAsia="en-US"/>
              </w:rPr>
            </w:pPr>
          </w:p>
        </w:tc>
        <w:tc>
          <w:tcPr>
            <w:tcW w:w="255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3B07086" w14:textId="77777777" w:rsidR="00391425" w:rsidRDefault="00391425">
            <w:pPr>
              <w:spacing w:line="256" w:lineRule="auto"/>
              <w:jc w:val="center"/>
              <w:rPr>
                <w:sz w:val="22"/>
                <w:szCs w:val="22"/>
                <w:lang w:eastAsia="en-US"/>
              </w:rPr>
            </w:pPr>
          </w:p>
        </w:tc>
      </w:tr>
    </w:tbl>
    <w:p w14:paraId="75A837B0" w14:textId="77777777" w:rsidR="00391425" w:rsidRDefault="00391425" w:rsidP="00391425">
      <w:pPr>
        <w:tabs>
          <w:tab w:val="left" w:pos="851"/>
        </w:tabs>
        <w:rPr>
          <w:bCs/>
          <w:kern w:val="28"/>
          <w:sz w:val="22"/>
          <w:szCs w:val="22"/>
          <w:lang w:eastAsia="x-none"/>
        </w:rPr>
      </w:pPr>
    </w:p>
    <w:p w14:paraId="516D4929" w14:textId="2A8D8751" w:rsidR="00391425" w:rsidRDefault="00391425" w:rsidP="00391425">
      <w:pPr>
        <w:ind w:firstLine="567"/>
        <w:rPr>
          <w:sz w:val="22"/>
          <w:szCs w:val="22"/>
        </w:rPr>
      </w:pPr>
      <w:r>
        <w:rPr>
          <w:sz w:val="22"/>
          <w:szCs w:val="22"/>
        </w:rPr>
        <w:t>2. </w:t>
      </w:r>
      <w:r w:rsidR="00CD5184">
        <w:rPr>
          <w:sz w:val="22"/>
          <w:szCs w:val="22"/>
        </w:rPr>
        <w:t>Заказчик</w:t>
      </w:r>
      <w:r>
        <w:rPr>
          <w:sz w:val="22"/>
          <w:szCs w:val="22"/>
        </w:rPr>
        <w:t xml:space="preserve"> замечаний и претензий по отношению к </w:t>
      </w:r>
      <w:r>
        <w:rPr>
          <w:color w:val="000000"/>
          <w:sz w:val="22"/>
          <w:szCs w:val="22"/>
        </w:rPr>
        <w:t xml:space="preserve">SIM-картам </w:t>
      </w:r>
      <w:r>
        <w:rPr>
          <w:sz w:val="22"/>
          <w:szCs w:val="22"/>
        </w:rPr>
        <w:t>не имеет.</w:t>
      </w:r>
    </w:p>
    <w:p w14:paraId="689C7BCA" w14:textId="77777777" w:rsidR="00391425" w:rsidRDefault="00391425" w:rsidP="00391425">
      <w:pPr>
        <w:ind w:firstLine="567"/>
        <w:rPr>
          <w:sz w:val="22"/>
          <w:szCs w:val="22"/>
        </w:rPr>
      </w:pPr>
      <w:r>
        <w:rPr>
          <w:rFonts w:eastAsia="Arial Unicode MS"/>
          <w:sz w:val="22"/>
          <w:szCs w:val="22"/>
        </w:rPr>
        <w:t>3. Настоящий Акт составлен в двух экземплярах, имеющих равную юридическую силу, по одному для каждой из Сторон.</w:t>
      </w:r>
    </w:p>
    <w:p w14:paraId="5645E2AD" w14:textId="77777777" w:rsidR="00391425" w:rsidRPr="00B906E7" w:rsidRDefault="00391425" w:rsidP="00391425">
      <w:pPr>
        <w:rPr>
          <w:sz w:val="22"/>
          <w:szCs w:val="22"/>
        </w:rPr>
      </w:pPr>
    </w:p>
    <w:p w14:paraId="5215EF12" w14:textId="77777777" w:rsidR="00391425" w:rsidRPr="00B906E7" w:rsidRDefault="00391425" w:rsidP="00391425">
      <w:pPr>
        <w:ind w:firstLine="708"/>
        <w:jc w:val="center"/>
        <w:rPr>
          <w:b/>
          <w:sz w:val="22"/>
          <w:szCs w:val="22"/>
        </w:rPr>
      </w:pPr>
    </w:p>
    <w:tbl>
      <w:tblPr>
        <w:tblW w:w="0" w:type="auto"/>
        <w:tblInd w:w="426" w:type="dxa"/>
        <w:tblBorders>
          <w:insideH w:val="single" w:sz="4" w:space="0" w:color="auto"/>
        </w:tblBorders>
        <w:tblLook w:val="04A0" w:firstRow="1" w:lastRow="0" w:firstColumn="1" w:lastColumn="0" w:noHBand="0" w:noVBand="1"/>
      </w:tblPr>
      <w:tblGrid>
        <w:gridCol w:w="4926"/>
        <w:gridCol w:w="4713"/>
      </w:tblGrid>
      <w:tr w:rsidR="00391425" w:rsidRPr="00B906E7" w14:paraId="19E819DC" w14:textId="77777777" w:rsidTr="00391425">
        <w:trPr>
          <w:trHeight w:val="59"/>
        </w:trPr>
        <w:tc>
          <w:tcPr>
            <w:tcW w:w="4926" w:type="dxa"/>
          </w:tcPr>
          <w:p w14:paraId="2E8178C8" w14:textId="64C70715" w:rsidR="00391425" w:rsidRPr="00B906E7" w:rsidRDefault="00CD5184">
            <w:pPr>
              <w:widowControl w:val="0"/>
              <w:spacing w:line="256" w:lineRule="auto"/>
              <w:ind w:right="-106"/>
              <w:rPr>
                <w:b/>
                <w:sz w:val="22"/>
                <w:szCs w:val="22"/>
                <w:lang w:eastAsia="en-US"/>
              </w:rPr>
            </w:pPr>
            <w:r w:rsidRPr="00B906E7">
              <w:rPr>
                <w:b/>
                <w:sz w:val="22"/>
                <w:szCs w:val="22"/>
                <w:lang w:eastAsia="en-US"/>
              </w:rPr>
              <w:t>Заказчик</w:t>
            </w:r>
          </w:p>
          <w:p w14:paraId="38035212" w14:textId="77777777" w:rsidR="00391425" w:rsidRPr="00B906E7" w:rsidRDefault="00391425">
            <w:pPr>
              <w:widowControl w:val="0"/>
              <w:spacing w:line="256" w:lineRule="auto"/>
              <w:ind w:right="-106"/>
              <w:rPr>
                <w:sz w:val="22"/>
                <w:szCs w:val="22"/>
                <w:lang w:eastAsia="en-US"/>
              </w:rPr>
            </w:pPr>
            <w:r w:rsidRPr="00B906E7">
              <w:rPr>
                <w:sz w:val="22"/>
                <w:szCs w:val="22"/>
                <w:lang w:eastAsia="en-US"/>
              </w:rPr>
              <w:t>СООО «Мобильные ТелеСистемы»</w:t>
            </w:r>
          </w:p>
          <w:p w14:paraId="727045F7" w14:textId="77777777" w:rsidR="00391425" w:rsidRPr="00B906E7" w:rsidRDefault="00391425">
            <w:pPr>
              <w:widowControl w:val="0"/>
              <w:spacing w:line="256" w:lineRule="auto"/>
              <w:rPr>
                <w:sz w:val="22"/>
                <w:szCs w:val="22"/>
                <w:lang w:eastAsia="en-US"/>
              </w:rPr>
            </w:pPr>
            <w:r w:rsidRPr="00B906E7">
              <w:rPr>
                <w:sz w:val="22"/>
                <w:szCs w:val="22"/>
                <w:lang w:eastAsia="en-US"/>
              </w:rPr>
              <w:t>____________________________</w:t>
            </w:r>
          </w:p>
          <w:p w14:paraId="5839153B" w14:textId="77777777" w:rsidR="00391425" w:rsidRPr="00B906E7" w:rsidRDefault="00391425">
            <w:pPr>
              <w:widowControl w:val="0"/>
              <w:spacing w:line="256" w:lineRule="auto"/>
              <w:rPr>
                <w:sz w:val="22"/>
                <w:szCs w:val="22"/>
                <w:lang w:eastAsia="en-US"/>
              </w:rPr>
            </w:pPr>
          </w:p>
          <w:p w14:paraId="20F0660E" w14:textId="77777777" w:rsidR="00391425" w:rsidRPr="00B906E7" w:rsidRDefault="00391425">
            <w:pPr>
              <w:widowControl w:val="0"/>
              <w:spacing w:line="256" w:lineRule="auto"/>
              <w:rPr>
                <w:sz w:val="22"/>
                <w:szCs w:val="22"/>
                <w:lang w:eastAsia="en-US"/>
              </w:rPr>
            </w:pPr>
            <w:r w:rsidRPr="00B906E7">
              <w:rPr>
                <w:sz w:val="22"/>
                <w:szCs w:val="22"/>
                <w:lang w:eastAsia="en-US"/>
              </w:rPr>
              <w:t>________________/___________/</w:t>
            </w:r>
          </w:p>
        </w:tc>
        <w:tc>
          <w:tcPr>
            <w:tcW w:w="4713" w:type="dxa"/>
          </w:tcPr>
          <w:p w14:paraId="4187F6F6" w14:textId="7472794E" w:rsidR="00391425" w:rsidRPr="00B906E7" w:rsidRDefault="00CD5184">
            <w:pPr>
              <w:widowControl w:val="0"/>
              <w:suppressAutoHyphens/>
              <w:spacing w:line="256" w:lineRule="auto"/>
              <w:rPr>
                <w:b/>
                <w:bCs/>
                <w:sz w:val="22"/>
                <w:szCs w:val="22"/>
                <w:lang w:eastAsia="en-US"/>
              </w:rPr>
            </w:pPr>
            <w:r w:rsidRPr="00B906E7">
              <w:rPr>
                <w:b/>
                <w:sz w:val="22"/>
                <w:szCs w:val="22"/>
                <w:lang w:eastAsia="en-US"/>
              </w:rPr>
              <w:t>Исполнитель</w:t>
            </w:r>
          </w:p>
          <w:p w14:paraId="181A06F9" w14:textId="326672A7" w:rsidR="00391425" w:rsidRPr="00B906E7" w:rsidRDefault="00DF7C84">
            <w:pPr>
              <w:widowControl w:val="0"/>
              <w:suppressAutoHyphens/>
              <w:spacing w:line="256" w:lineRule="auto"/>
              <w:rPr>
                <w:bCs/>
                <w:sz w:val="22"/>
                <w:szCs w:val="22"/>
                <w:lang w:eastAsia="en-US"/>
              </w:rPr>
            </w:pPr>
            <w:r>
              <w:rPr>
                <w:bCs/>
                <w:sz w:val="22"/>
                <w:szCs w:val="22"/>
                <w:lang w:eastAsia="en-US"/>
              </w:rPr>
              <w:t>____________________________</w:t>
            </w:r>
          </w:p>
          <w:p w14:paraId="398A3C80" w14:textId="77777777" w:rsidR="00391425" w:rsidRPr="00B906E7" w:rsidRDefault="00391425">
            <w:pPr>
              <w:widowControl w:val="0"/>
              <w:spacing w:line="256" w:lineRule="auto"/>
              <w:rPr>
                <w:sz w:val="22"/>
                <w:szCs w:val="22"/>
                <w:lang w:eastAsia="en-US"/>
              </w:rPr>
            </w:pPr>
            <w:r w:rsidRPr="00B906E7">
              <w:rPr>
                <w:sz w:val="22"/>
                <w:szCs w:val="22"/>
                <w:lang w:eastAsia="en-US"/>
              </w:rPr>
              <w:t>____________________________</w:t>
            </w:r>
          </w:p>
          <w:p w14:paraId="073FBD44" w14:textId="77777777" w:rsidR="00391425" w:rsidRPr="00B906E7" w:rsidRDefault="00391425">
            <w:pPr>
              <w:widowControl w:val="0"/>
              <w:spacing w:line="256" w:lineRule="auto"/>
              <w:rPr>
                <w:sz w:val="22"/>
                <w:szCs w:val="22"/>
                <w:lang w:eastAsia="en-US"/>
              </w:rPr>
            </w:pPr>
          </w:p>
          <w:p w14:paraId="334C871C" w14:textId="77777777" w:rsidR="00391425" w:rsidRPr="00B906E7" w:rsidRDefault="00391425">
            <w:pPr>
              <w:widowControl w:val="0"/>
              <w:spacing w:line="256" w:lineRule="auto"/>
              <w:rPr>
                <w:sz w:val="22"/>
                <w:szCs w:val="22"/>
                <w:lang w:eastAsia="en-US"/>
              </w:rPr>
            </w:pPr>
            <w:r w:rsidRPr="00B906E7">
              <w:rPr>
                <w:sz w:val="22"/>
                <w:szCs w:val="22"/>
                <w:lang w:eastAsia="en-US"/>
              </w:rPr>
              <w:t>________________/___________/</w:t>
            </w:r>
          </w:p>
        </w:tc>
      </w:tr>
    </w:tbl>
    <w:p w14:paraId="7834DAD8" w14:textId="77777777" w:rsidR="00391425" w:rsidRPr="00B906E7" w:rsidRDefault="00391425" w:rsidP="00391425">
      <w:pPr>
        <w:tabs>
          <w:tab w:val="left" w:pos="284"/>
          <w:tab w:val="left" w:pos="851"/>
        </w:tabs>
        <w:ind w:left="567"/>
        <w:outlineLvl w:val="6"/>
        <w:rPr>
          <w:sz w:val="22"/>
          <w:szCs w:val="22"/>
        </w:rPr>
      </w:pPr>
    </w:p>
    <w:p w14:paraId="1EBC8D14" w14:textId="7497E65C" w:rsidR="00391425" w:rsidRPr="00B906E7" w:rsidRDefault="00391425" w:rsidP="00391425">
      <w:pPr>
        <w:rPr>
          <w:b/>
          <w:sz w:val="22"/>
          <w:szCs w:val="22"/>
        </w:rPr>
      </w:pPr>
      <w:r w:rsidRPr="00B906E7">
        <w:rPr>
          <w:noProof/>
        </w:rPr>
        <mc:AlternateContent>
          <mc:Choice Requires="wps">
            <w:drawing>
              <wp:anchor distT="0" distB="0" distL="114300" distR="114300" simplePos="0" relativeHeight="251661312" behindDoc="0" locked="0" layoutInCell="1" allowOverlap="1" wp14:anchorId="3A9E0BCF" wp14:editId="1EC13195">
                <wp:simplePos x="0" y="0"/>
                <wp:positionH relativeFrom="column">
                  <wp:posOffset>419100</wp:posOffset>
                </wp:positionH>
                <wp:positionV relativeFrom="paragraph">
                  <wp:posOffset>29210</wp:posOffset>
                </wp:positionV>
                <wp:extent cx="5144770" cy="0"/>
                <wp:effectExtent l="0" t="0" r="0" b="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144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9A37FC"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2.3pt" to="438.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" strokecolor="#5b9bd5 [3204]" strokeweight=".5pt">
                <v:stroke joinstyle="miter"/>
              </v:line>
            </w:pict>
          </mc:Fallback>
        </mc:AlternateContent>
      </w:r>
    </w:p>
    <w:p w14:paraId="427CEE70" w14:textId="77777777" w:rsidR="00391425" w:rsidRPr="00B906E7" w:rsidRDefault="00391425" w:rsidP="00391425">
      <w:pPr>
        <w:jc w:val="center"/>
        <w:rPr>
          <w:b/>
          <w:sz w:val="22"/>
          <w:szCs w:val="22"/>
        </w:rPr>
      </w:pPr>
      <w:r w:rsidRPr="00B906E7">
        <w:rPr>
          <w:b/>
          <w:sz w:val="22"/>
          <w:szCs w:val="22"/>
        </w:rPr>
        <w:t>Подписи Сторон:</w:t>
      </w:r>
    </w:p>
    <w:p w14:paraId="4DD4250A" w14:textId="77777777" w:rsidR="00391425" w:rsidRPr="00B906E7" w:rsidRDefault="00391425" w:rsidP="00391425">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391425" w:rsidRPr="00B906E7" w14:paraId="0173B384" w14:textId="77777777" w:rsidTr="00391425">
        <w:trPr>
          <w:trHeight w:val="59"/>
        </w:trPr>
        <w:tc>
          <w:tcPr>
            <w:tcW w:w="4926" w:type="dxa"/>
            <w:tcBorders>
              <w:top w:val="single" w:sz="4" w:space="0" w:color="auto"/>
              <w:left w:val="single" w:sz="4" w:space="0" w:color="auto"/>
              <w:bottom w:val="single" w:sz="4" w:space="0" w:color="auto"/>
              <w:right w:val="single" w:sz="4" w:space="0" w:color="auto"/>
            </w:tcBorders>
          </w:tcPr>
          <w:p w14:paraId="5E9DCF1E" w14:textId="14A5D080" w:rsidR="00391425" w:rsidRPr="00B906E7" w:rsidRDefault="00CD5184">
            <w:pPr>
              <w:widowControl w:val="0"/>
              <w:spacing w:line="256" w:lineRule="auto"/>
              <w:ind w:right="-106"/>
              <w:rPr>
                <w:b/>
                <w:sz w:val="22"/>
                <w:szCs w:val="22"/>
                <w:lang w:eastAsia="en-US"/>
              </w:rPr>
            </w:pPr>
            <w:r w:rsidRPr="00B906E7">
              <w:rPr>
                <w:b/>
                <w:sz w:val="22"/>
                <w:szCs w:val="22"/>
                <w:lang w:eastAsia="en-US"/>
              </w:rPr>
              <w:t>Заказчик</w:t>
            </w:r>
          </w:p>
          <w:p w14:paraId="671F8D9C" w14:textId="77777777" w:rsidR="00391425" w:rsidRPr="00B906E7" w:rsidRDefault="00391425">
            <w:pPr>
              <w:widowControl w:val="0"/>
              <w:spacing w:line="256" w:lineRule="auto"/>
              <w:ind w:right="-106"/>
              <w:rPr>
                <w:sz w:val="22"/>
                <w:szCs w:val="22"/>
                <w:lang w:eastAsia="en-US"/>
              </w:rPr>
            </w:pPr>
            <w:r w:rsidRPr="00B906E7">
              <w:rPr>
                <w:sz w:val="22"/>
                <w:szCs w:val="22"/>
                <w:lang w:eastAsia="en-US"/>
              </w:rPr>
              <w:t>СООО «Мобильные ТелеСистемы»</w:t>
            </w:r>
          </w:p>
          <w:p w14:paraId="40888019" w14:textId="77777777" w:rsidR="00391425" w:rsidRPr="00B906E7" w:rsidRDefault="00391425">
            <w:pPr>
              <w:widowControl w:val="0"/>
              <w:spacing w:line="256" w:lineRule="auto"/>
              <w:rPr>
                <w:sz w:val="22"/>
                <w:szCs w:val="22"/>
                <w:lang w:eastAsia="en-US"/>
              </w:rPr>
            </w:pPr>
            <w:r w:rsidRPr="00B906E7">
              <w:rPr>
                <w:sz w:val="22"/>
                <w:szCs w:val="22"/>
                <w:lang w:eastAsia="en-US"/>
              </w:rPr>
              <w:t>Генеральный директор</w:t>
            </w:r>
          </w:p>
          <w:p w14:paraId="4FA72489" w14:textId="77777777" w:rsidR="00391425" w:rsidRPr="00B906E7" w:rsidRDefault="00391425">
            <w:pPr>
              <w:widowControl w:val="0"/>
              <w:spacing w:line="256" w:lineRule="auto"/>
              <w:rPr>
                <w:sz w:val="22"/>
                <w:szCs w:val="22"/>
                <w:lang w:eastAsia="en-US"/>
              </w:rPr>
            </w:pPr>
          </w:p>
          <w:p w14:paraId="5A31735C" w14:textId="77777777" w:rsidR="00391425" w:rsidRPr="00B906E7" w:rsidRDefault="00391425">
            <w:pPr>
              <w:widowControl w:val="0"/>
              <w:spacing w:line="256" w:lineRule="auto"/>
              <w:rPr>
                <w:sz w:val="22"/>
                <w:szCs w:val="22"/>
                <w:lang w:eastAsia="en-US"/>
              </w:rPr>
            </w:pPr>
            <w:r w:rsidRPr="00B906E7">
              <w:rPr>
                <w:sz w:val="22"/>
                <w:szCs w:val="22"/>
                <w:lang w:eastAsia="en-US"/>
              </w:rPr>
              <w:t>________________/Козырь В.В./</w:t>
            </w:r>
          </w:p>
        </w:tc>
        <w:tc>
          <w:tcPr>
            <w:tcW w:w="4927" w:type="dxa"/>
            <w:tcBorders>
              <w:top w:val="single" w:sz="4" w:space="0" w:color="auto"/>
              <w:left w:val="single" w:sz="4" w:space="0" w:color="auto"/>
              <w:bottom w:val="single" w:sz="4" w:space="0" w:color="auto"/>
              <w:right w:val="single" w:sz="4" w:space="0" w:color="auto"/>
            </w:tcBorders>
          </w:tcPr>
          <w:p w14:paraId="36237739" w14:textId="184669FB" w:rsidR="00391425" w:rsidRPr="00B906E7" w:rsidRDefault="00CD5184">
            <w:pPr>
              <w:widowControl w:val="0"/>
              <w:suppressAutoHyphens/>
              <w:spacing w:line="256" w:lineRule="auto"/>
              <w:rPr>
                <w:b/>
                <w:bCs/>
                <w:sz w:val="22"/>
                <w:szCs w:val="22"/>
                <w:lang w:eastAsia="en-US"/>
              </w:rPr>
            </w:pPr>
            <w:r w:rsidRPr="00B906E7">
              <w:rPr>
                <w:b/>
                <w:sz w:val="22"/>
                <w:szCs w:val="22"/>
                <w:lang w:eastAsia="en-US"/>
              </w:rPr>
              <w:t>Исполнитель</w:t>
            </w:r>
          </w:p>
          <w:p w14:paraId="09A1A7A4" w14:textId="57AA075E" w:rsidR="00391425" w:rsidRPr="00B906E7" w:rsidRDefault="00DF7C84">
            <w:pPr>
              <w:widowControl w:val="0"/>
              <w:suppressAutoHyphens/>
              <w:spacing w:line="256" w:lineRule="auto"/>
              <w:rPr>
                <w:bCs/>
                <w:sz w:val="22"/>
                <w:szCs w:val="22"/>
                <w:lang w:eastAsia="en-US"/>
              </w:rPr>
            </w:pPr>
            <w:r>
              <w:rPr>
                <w:bCs/>
                <w:sz w:val="22"/>
                <w:szCs w:val="22"/>
                <w:lang w:eastAsia="en-US"/>
              </w:rPr>
              <w:t>____________________</w:t>
            </w:r>
          </w:p>
          <w:p w14:paraId="19A90191" w14:textId="77777777" w:rsidR="00391425" w:rsidRPr="00B906E7" w:rsidRDefault="00391425">
            <w:pPr>
              <w:widowControl w:val="0"/>
              <w:spacing w:line="256" w:lineRule="auto"/>
              <w:rPr>
                <w:sz w:val="22"/>
                <w:szCs w:val="22"/>
                <w:lang w:eastAsia="en-US"/>
              </w:rPr>
            </w:pPr>
            <w:r w:rsidRPr="00B906E7">
              <w:rPr>
                <w:sz w:val="22"/>
                <w:szCs w:val="22"/>
                <w:lang w:eastAsia="en-US"/>
              </w:rPr>
              <w:t>Генеральный директор</w:t>
            </w:r>
          </w:p>
          <w:p w14:paraId="03ADD9FE" w14:textId="77777777" w:rsidR="00391425" w:rsidRPr="00B906E7" w:rsidRDefault="00391425">
            <w:pPr>
              <w:widowControl w:val="0"/>
              <w:spacing w:line="256" w:lineRule="auto"/>
              <w:rPr>
                <w:sz w:val="22"/>
                <w:szCs w:val="22"/>
                <w:lang w:eastAsia="en-US"/>
              </w:rPr>
            </w:pPr>
          </w:p>
          <w:p w14:paraId="3F908F3C" w14:textId="51D29A5D" w:rsidR="00391425" w:rsidRPr="00B906E7" w:rsidRDefault="00391425">
            <w:pPr>
              <w:widowControl w:val="0"/>
              <w:spacing w:line="256" w:lineRule="auto"/>
              <w:rPr>
                <w:sz w:val="22"/>
                <w:szCs w:val="22"/>
                <w:lang w:eastAsia="en-US"/>
              </w:rPr>
            </w:pPr>
            <w:r w:rsidRPr="00B906E7">
              <w:rPr>
                <w:sz w:val="22"/>
                <w:szCs w:val="22"/>
                <w:lang w:eastAsia="en-US"/>
              </w:rPr>
              <w:t>________________/</w:t>
            </w:r>
            <w:r w:rsidR="00617567" w:rsidRPr="00B906E7">
              <w:rPr>
                <w:sz w:val="22"/>
                <w:szCs w:val="22"/>
                <w:lang w:eastAsia="en-US"/>
              </w:rPr>
              <w:t xml:space="preserve"> </w:t>
            </w:r>
            <w:r w:rsidR="00DF7C84">
              <w:rPr>
                <w:sz w:val="22"/>
                <w:szCs w:val="22"/>
                <w:lang w:eastAsia="en-US"/>
              </w:rPr>
              <w:t>_____________</w:t>
            </w:r>
            <w:r w:rsidRPr="00B906E7">
              <w:rPr>
                <w:sz w:val="22"/>
                <w:szCs w:val="22"/>
                <w:lang w:eastAsia="en-US"/>
              </w:rPr>
              <w:t>/</w:t>
            </w:r>
          </w:p>
          <w:p w14:paraId="27D3BFD9" w14:textId="77777777" w:rsidR="00391425" w:rsidRPr="00B906E7" w:rsidRDefault="00391425">
            <w:pPr>
              <w:widowControl w:val="0"/>
              <w:spacing w:line="256" w:lineRule="auto"/>
              <w:rPr>
                <w:sz w:val="22"/>
                <w:szCs w:val="22"/>
                <w:lang w:eastAsia="en-US"/>
              </w:rPr>
            </w:pPr>
          </w:p>
        </w:tc>
      </w:tr>
    </w:tbl>
    <w:p w14:paraId="4EBA6D99" w14:textId="77777777" w:rsidR="00391425" w:rsidRDefault="00391425" w:rsidP="00391425">
      <w:pPr>
        <w:jc w:val="right"/>
        <w:rPr>
          <w:b/>
          <w:sz w:val="22"/>
          <w:szCs w:val="22"/>
        </w:rPr>
      </w:pPr>
    </w:p>
    <w:p w14:paraId="610B6B96" w14:textId="77777777" w:rsidR="00391425" w:rsidRDefault="00391425" w:rsidP="00391425">
      <w:pPr>
        <w:pStyle w:val="affff0"/>
        <w:rPr>
          <w:b/>
        </w:rPr>
      </w:pPr>
    </w:p>
    <w:p w14:paraId="12B78993" w14:textId="13DA8958" w:rsidR="001525E2" w:rsidRDefault="001525E2">
      <w:pPr>
        <w:rPr>
          <w:rFonts w:ascii="Arial" w:hAnsi="Arial"/>
          <w:color w:val="FF0000"/>
          <w:sz w:val="22"/>
          <w:szCs w:val="22"/>
        </w:rPr>
      </w:pPr>
      <w:r>
        <w:rPr>
          <w:rFonts w:ascii="Arial" w:hAnsi="Arial"/>
          <w:color w:val="FF0000"/>
          <w:sz w:val="22"/>
          <w:szCs w:val="22"/>
        </w:rPr>
        <w:br w:type="page"/>
      </w:r>
    </w:p>
    <w:p w14:paraId="05D7936A" w14:textId="240365BB" w:rsidR="001525E2" w:rsidRPr="001525E2" w:rsidRDefault="001525E2" w:rsidP="001525E2">
      <w:pPr>
        <w:pBdr>
          <w:top w:val="none" w:sz="4" w:space="0" w:color="000000"/>
          <w:left w:val="none" w:sz="4" w:space="0" w:color="000000"/>
          <w:bottom w:val="none" w:sz="4" w:space="0" w:color="000000"/>
          <w:right w:val="none" w:sz="4" w:space="0" w:color="000000"/>
        </w:pBdr>
        <w:shd w:val="clear" w:color="FFFFFF" w:fill="FFFFFF"/>
        <w:jc w:val="right"/>
        <w:rPr>
          <w:lang w:val="en-US"/>
        </w:rPr>
      </w:pPr>
      <w:r w:rsidRPr="00B906E7">
        <w:rPr>
          <w:sz w:val="22"/>
        </w:rPr>
        <w:lastRenderedPageBreak/>
        <w:t xml:space="preserve">Приложение </w:t>
      </w:r>
      <w:r>
        <w:rPr>
          <w:sz w:val="22"/>
          <w:lang w:val="en-US"/>
        </w:rPr>
        <w:t>8</w:t>
      </w:r>
    </w:p>
    <w:p w14:paraId="3A3F0F7E" w14:textId="1A69C57D" w:rsidR="001525E2" w:rsidRDefault="001525E2" w:rsidP="001525E2">
      <w:pPr>
        <w:pBdr>
          <w:top w:val="none" w:sz="4" w:space="0" w:color="000000"/>
          <w:left w:val="none" w:sz="4" w:space="0" w:color="000000"/>
          <w:bottom w:val="none" w:sz="4" w:space="0" w:color="000000"/>
          <w:right w:val="none" w:sz="4" w:space="0" w:color="000000"/>
        </w:pBdr>
        <w:shd w:val="clear" w:color="FFFFFF" w:fill="FFFFFF"/>
        <w:jc w:val="right"/>
        <w:rPr>
          <w:sz w:val="22"/>
        </w:rPr>
      </w:pPr>
      <w:r w:rsidRPr="00B906E7">
        <w:rPr>
          <w:sz w:val="22"/>
        </w:rPr>
        <w:t>к Договору № 2</w:t>
      </w:r>
      <w:r w:rsidR="00DF7C84">
        <w:rPr>
          <w:sz w:val="22"/>
        </w:rPr>
        <w:t>938</w:t>
      </w:r>
      <w:r w:rsidRPr="00B906E7">
        <w:rPr>
          <w:sz w:val="22"/>
        </w:rPr>
        <w:t>-2</w:t>
      </w:r>
      <w:r w:rsidR="00DF7C84">
        <w:rPr>
          <w:sz w:val="22"/>
        </w:rPr>
        <w:t>5</w:t>
      </w:r>
      <w:r w:rsidRPr="00B906E7">
        <w:rPr>
          <w:sz w:val="22"/>
        </w:rPr>
        <w:t>/ЗП</w:t>
      </w:r>
    </w:p>
    <w:p w14:paraId="461C8360" w14:textId="4EE8C6FA" w:rsidR="001525E2" w:rsidRDefault="001525E2" w:rsidP="001525E2">
      <w:pPr>
        <w:pBdr>
          <w:top w:val="none" w:sz="4" w:space="0" w:color="000000"/>
          <w:left w:val="none" w:sz="4" w:space="0" w:color="000000"/>
          <w:bottom w:val="none" w:sz="4" w:space="0" w:color="000000"/>
          <w:right w:val="none" w:sz="4" w:space="0" w:color="000000"/>
        </w:pBdr>
        <w:shd w:val="clear" w:color="FFFFFF" w:fill="FFFFFF"/>
        <w:jc w:val="right"/>
        <w:rPr>
          <w:sz w:val="22"/>
        </w:rPr>
      </w:pPr>
    </w:p>
    <w:p w14:paraId="294813B5" w14:textId="77777777" w:rsidR="001525E2" w:rsidRPr="00E74625" w:rsidRDefault="001525E2" w:rsidP="001525E2">
      <w:pPr>
        <w:spacing w:before="120"/>
        <w:jc w:val="center"/>
        <w:rPr>
          <w:b/>
        </w:rPr>
      </w:pPr>
      <w:r w:rsidRPr="00E74625">
        <w:rPr>
          <w:b/>
        </w:rPr>
        <w:t>Заверение</w:t>
      </w:r>
    </w:p>
    <w:p w14:paraId="53263B23" w14:textId="77777777" w:rsidR="001525E2" w:rsidRPr="00E74625" w:rsidRDefault="001525E2" w:rsidP="001525E2">
      <w:pPr>
        <w:pBdr>
          <w:top w:val="none" w:sz="4" w:space="0" w:color="000000"/>
          <w:left w:val="none" w:sz="4" w:space="0" w:color="000000"/>
          <w:bottom w:val="none" w:sz="4" w:space="0" w:color="000000"/>
          <w:right w:val="none" w:sz="4" w:space="0" w:color="000000"/>
        </w:pBdr>
        <w:shd w:val="clear" w:color="FFFFFF" w:fill="FFFFFF"/>
        <w:jc w:val="right"/>
      </w:pPr>
    </w:p>
    <w:p w14:paraId="0DE3B25E" w14:textId="733E8228" w:rsidR="001525E2" w:rsidRPr="00E74625" w:rsidRDefault="001525E2" w:rsidP="001525E2">
      <w:pPr>
        <w:pBdr>
          <w:top w:val="none" w:sz="4" w:space="0" w:color="000000"/>
          <w:left w:val="none" w:sz="4" w:space="0" w:color="000000"/>
          <w:bottom w:val="none" w:sz="4" w:space="0" w:color="000000"/>
          <w:right w:val="none" w:sz="4" w:space="0" w:color="000000"/>
        </w:pBdr>
        <w:shd w:val="clear" w:color="FFFFFF" w:fill="FFFFFF"/>
        <w:jc w:val="right"/>
      </w:pPr>
    </w:p>
    <w:tbl>
      <w:tblPr>
        <w:tblStyle w:val="af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46"/>
      </w:tblGrid>
      <w:tr w:rsidR="001525E2" w:rsidRPr="00E74625" w14:paraId="2D6F4510" w14:textId="77777777" w:rsidTr="001525E2">
        <w:tc>
          <w:tcPr>
            <w:tcW w:w="5000" w:type="pct"/>
          </w:tcPr>
          <w:p w14:paraId="62F6B449" w14:textId="77777777" w:rsidR="001525E2" w:rsidRPr="00E74625" w:rsidRDefault="001525E2" w:rsidP="00C52F1B">
            <w:pPr>
              <w:spacing w:before="120"/>
              <w:jc w:val="both"/>
              <w:rPr>
                <w:b/>
              </w:rPr>
            </w:pPr>
            <w:r w:rsidRPr="00E74625">
              <w:t>Настоящим Исполнитель заверяет и подтверждает следующее:</w:t>
            </w:r>
          </w:p>
        </w:tc>
      </w:tr>
      <w:tr w:rsidR="001525E2" w:rsidRPr="00E74625" w14:paraId="7F5533FA" w14:textId="77777777" w:rsidTr="001525E2">
        <w:tc>
          <w:tcPr>
            <w:tcW w:w="5000" w:type="pct"/>
          </w:tcPr>
          <w:p w14:paraId="20B949E9" w14:textId="73408634" w:rsidR="001525E2" w:rsidRPr="00E74625" w:rsidRDefault="001525E2" w:rsidP="00DF7C84">
            <w:pPr>
              <w:pStyle w:val="affff0"/>
              <w:numPr>
                <w:ilvl w:val="0"/>
                <w:numId w:val="45"/>
              </w:numPr>
              <w:spacing w:before="120" w:after="0" w:line="240" w:lineRule="auto"/>
              <w:ind w:left="0" w:firstLine="0"/>
              <w:contextualSpacing w:val="0"/>
              <w:jc w:val="both"/>
              <w:rPr>
                <w:b/>
                <w:sz w:val="24"/>
                <w:szCs w:val="24"/>
                <w:lang w:val="ru-RU"/>
              </w:rPr>
            </w:pPr>
            <w:r w:rsidRPr="00E74625">
              <w:rPr>
                <w:sz w:val="24"/>
                <w:szCs w:val="24"/>
                <w:lang w:val="ru-RU"/>
              </w:rPr>
              <w:t xml:space="preserve">Он обладает всей актуальной информацией в отношении ПО (лицензий, включая </w:t>
            </w:r>
            <w:proofErr w:type="spellStart"/>
            <w:r w:rsidRPr="00E74625">
              <w:rPr>
                <w:sz w:val="24"/>
                <w:szCs w:val="24"/>
                <w:lang w:val="ru-RU"/>
              </w:rPr>
              <w:t>патчи</w:t>
            </w:r>
            <w:proofErr w:type="spellEnd"/>
            <w:r w:rsidRPr="00E74625">
              <w:rPr>
                <w:sz w:val="24"/>
                <w:szCs w:val="24"/>
                <w:lang w:val="ru-RU"/>
              </w:rPr>
              <w:t xml:space="preserve"> и обновления), предлагаемых к передаче в рамках оказания услуг технической поддержки по результатам процедуры закупки №</w:t>
            </w:r>
            <w:r w:rsidRPr="00E74625">
              <w:rPr>
                <w:sz w:val="24"/>
                <w:szCs w:val="24"/>
              </w:rPr>
              <w:t> </w:t>
            </w:r>
            <w:r w:rsidRPr="00E74625">
              <w:rPr>
                <w:sz w:val="24"/>
                <w:szCs w:val="24"/>
                <w:lang w:val="ru-RU"/>
              </w:rPr>
              <w:t>2</w:t>
            </w:r>
            <w:r w:rsidR="00DF7C84">
              <w:rPr>
                <w:sz w:val="24"/>
                <w:szCs w:val="24"/>
                <w:lang w:val="ru-RU"/>
              </w:rPr>
              <w:t>938</w:t>
            </w:r>
            <w:r w:rsidRPr="00E74625">
              <w:rPr>
                <w:sz w:val="24"/>
                <w:szCs w:val="24"/>
                <w:lang w:val="ru-RU"/>
              </w:rPr>
              <w:t>-24/ЗП (далее – ПО),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w:t>
            </w:r>
            <w:r w:rsidRPr="00E74625">
              <w:rPr>
                <w:sz w:val="24"/>
                <w:szCs w:val="24"/>
                <w:vertAlign w:val="superscript"/>
                <w:lang w:val="ru-RU"/>
              </w:rPr>
              <w:t>1</w:t>
            </w:r>
            <w:r w:rsidRPr="00E74625">
              <w:rPr>
                <w:sz w:val="24"/>
                <w:szCs w:val="24"/>
                <w:lang w:val="ru-RU"/>
              </w:rPr>
              <w:t>;</w:t>
            </w:r>
          </w:p>
        </w:tc>
      </w:tr>
      <w:tr w:rsidR="001525E2" w:rsidRPr="00E74625" w14:paraId="2D165CE8" w14:textId="77777777" w:rsidTr="001525E2">
        <w:tc>
          <w:tcPr>
            <w:tcW w:w="5000" w:type="pct"/>
          </w:tcPr>
          <w:p w14:paraId="02B7F0D7" w14:textId="77777777" w:rsidR="001525E2" w:rsidRPr="00E74625" w:rsidRDefault="001525E2" w:rsidP="00E74625">
            <w:pPr>
              <w:spacing w:before="120"/>
              <w:jc w:val="both"/>
              <w:rPr>
                <w:b/>
              </w:rPr>
            </w:pPr>
            <w:r w:rsidRPr="00E74625">
              <w:t>Передаваемое ПО:</w:t>
            </w:r>
          </w:p>
          <w:p w14:paraId="659F14B0" w14:textId="77777777" w:rsidR="001525E2" w:rsidRPr="00E74625" w:rsidRDefault="001525E2" w:rsidP="00C52F1B">
            <w:pPr>
              <w:pStyle w:val="affff0"/>
              <w:numPr>
                <w:ilvl w:val="0"/>
                <w:numId w:val="46"/>
              </w:numPr>
              <w:spacing w:before="120" w:after="0" w:line="240" w:lineRule="auto"/>
              <w:contextualSpacing w:val="0"/>
              <w:jc w:val="both"/>
              <w:rPr>
                <w:sz w:val="24"/>
                <w:szCs w:val="24"/>
                <w:lang w:val="ru-RU"/>
              </w:rPr>
            </w:pPr>
            <w:r w:rsidRPr="00E74625">
              <w:rPr>
                <w:sz w:val="24"/>
                <w:szCs w:val="24"/>
                <w:lang w:val="ru-RU"/>
              </w:rPr>
              <w:t>не подпадает под действие требований Законодательства в области экспортного контроля, либо</w:t>
            </w:r>
          </w:p>
          <w:p w14:paraId="22E980B4" w14:textId="77777777" w:rsidR="001525E2" w:rsidRPr="00E74625" w:rsidRDefault="001525E2" w:rsidP="00C52F1B">
            <w:pPr>
              <w:pStyle w:val="affff0"/>
              <w:numPr>
                <w:ilvl w:val="0"/>
                <w:numId w:val="46"/>
              </w:numPr>
              <w:spacing w:before="120" w:after="0" w:line="240" w:lineRule="auto"/>
              <w:contextualSpacing w:val="0"/>
              <w:jc w:val="both"/>
              <w:rPr>
                <w:sz w:val="24"/>
                <w:szCs w:val="24"/>
                <w:lang w:val="ru-RU"/>
              </w:rPr>
            </w:pPr>
            <w:r w:rsidRPr="00E74625">
              <w:rPr>
                <w:sz w:val="24"/>
                <w:szCs w:val="24"/>
                <w:lang w:val="ru-RU"/>
              </w:rPr>
              <w:t>подпадает под действие применимых исключений из Законодательства в области экспортного контроля; либо</w:t>
            </w:r>
          </w:p>
          <w:p w14:paraId="72FB3EEC" w14:textId="77777777" w:rsidR="001525E2" w:rsidRPr="00E74625" w:rsidRDefault="001525E2" w:rsidP="00C52F1B">
            <w:pPr>
              <w:pStyle w:val="affff0"/>
              <w:numPr>
                <w:ilvl w:val="0"/>
                <w:numId w:val="46"/>
              </w:numPr>
              <w:spacing w:before="120" w:after="0" w:line="240" w:lineRule="auto"/>
              <w:contextualSpacing w:val="0"/>
              <w:jc w:val="both"/>
              <w:rPr>
                <w:sz w:val="24"/>
                <w:szCs w:val="24"/>
                <w:lang w:val="ru-RU"/>
              </w:rPr>
            </w:pPr>
            <w:r w:rsidRPr="00E74625">
              <w:rPr>
                <w:sz w:val="24"/>
                <w:szCs w:val="24"/>
                <w:lang w:val="ru-RU"/>
              </w:rPr>
              <w:t>передаётся) на основании соответствующих ранее выданных лицензий или разрешений компетентных государственных органов;</w:t>
            </w:r>
          </w:p>
          <w:p w14:paraId="2BA9D328" w14:textId="77777777" w:rsidR="001525E2" w:rsidRPr="00E74625" w:rsidRDefault="001525E2" w:rsidP="00C52F1B">
            <w:pPr>
              <w:pStyle w:val="affff0"/>
              <w:spacing w:before="120"/>
              <w:ind w:left="0"/>
              <w:jc w:val="both"/>
              <w:rPr>
                <w:b/>
                <w:sz w:val="24"/>
                <w:szCs w:val="24"/>
                <w:lang w:val="ru-RU"/>
              </w:rPr>
            </w:pPr>
            <w:r w:rsidRPr="00E74625">
              <w:rPr>
                <w:sz w:val="24"/>
                <w:szCs w:val="24"/>
                <w:lang w:val="ru-RU"/>
              </w:rPr>
              <w:t>и, соответственно, поставка (передача) такого ПО Исполнителем для СООО «Мобильные ТелеСистемы» (МТС)  не требует каких-либо дополнительных лицензий или разрешений от каких-либо государственных органов;</w:t>
            </w:r>
          </w:p>
        </w:tc>
      </w:tr>
      <w:tr w:rsidR="001525E2" w:rsidRPr="00E74625" w14:paraId="14E26BC3" w14:textId="77777777" w:rsidTr="001525E2">
        <w:tc>
          <w:tcPr>
            <w:tcW w:w="5000" w:type="pct"/>
          </w:tcPr>
          <w:p w14:paraId="4DF6ECAC" w14:textId="77777777" w:rsidR="001525E2" w:rsidRPr="00E74625" w:rsidRDefault="001525E2" w:rsidP="00C52F1B">
            <w:pPr>
              <w:pStyle w:val="affff0"/>
              <w:numPr>
                <w:ilvl w:val="0"/>
                <w:numId w:val="45"/>
              </w:numPr>
              <w:tabs>
                <w:tab w:val="left" w:pos="289"/>
              </w:tabs>
              <w:spacing w:before="120" w:after="0" w:line="240" w:lineRule="auto"/>
              <w:ind w:left="0" w:firstLine="0"/>
              <w:contextualSpacing w:val="0"/>
              <w:jc w:val="both"/>
              <w:rPr>
                <w:b/>
                <w:sz w:val="24"/>
                <w:szCs w:val="24"/>
                <w:lang w:val="ru-RU"/>
              </w:rPr>
            </w:pPr>
            <w:r w:rsidRPr="00E74625">
              <w:rPr>
                <w:sz w:val="24"/>
                <w:szCs w:val="24"/>
                <w:lang w:val="ru-RU"/>
              </w:rPr>
              <w:t>Экспорт, реэкспорт, подразумеваемый экспорт и реэкспорт, а также передача ПО внутри страны в любой точке Республики Беларусь (как по условиям Контракта, так и по условиям иных потенциальных контрактов, которые МТС может заключить в будущем с третьими лицами) не ограничены и не запрещены по Законодательству в области экспортного контроля;</w:t>
            </w:r>
          </w:p>
        </w:tc>
      </w:tr>
      <w:tr w:rsidR="001525E2" w:rsidRPr="00E74625" w14:paraId="174E8685" w14:textId="77777777" w:rsidTr="001525E2">
        <w:tc>
          <w:tcPr>
            <w:tcW w:w="5000" w:type="pct"/>
          </w:tcPr>
          <w:p w14:paraId="4D4CD32F" w14:textId="77777777" w:rsidR="001525E2" w:rsidRPr="00E74625" w:rsidRDefault="001525E2" w:rsidP="00C52F1B">
            <w:pPr>
              <w:pStyle w:val="affff0"/>
              <w:numPr>
                <w:ilvl w:val="0"/>
                <w:numId w:val="45"/>
              </w:numPr>
              <w:tabs>
                <w:tab w:val="left" w:pos="355"/>
              </w:tabs>
              <w:spacing w:before="120" w:after="0" w:line="240" w:lineRule="auto"/>
              <w:ind w:left="0" w:firstLine="0"/>
              <w:contextualSpacing w:val="0"/>
              <w:jc w:val="both"/>
              <w:rPr>
                <w:b/>
                <w:sz w:val="24"/>
                <w:szCs w:val="24"/>
              </w:rPr>
            </w:pPr>
            <w:r w:rsidRPr="00E74625">
              <w:rPr>
                <w:sz w:val="24"/>
                <w:szCs w:val="24"/>
                <w:lang w:val="ru-RU"/>
              </w:rPr>
              <w:t xml:space="preserve">ПО можно свободно использовать по любому прямому или косвенному конечному назначению </w:t>
            </w:r>
            <w:r w:rsidRPr="00E74625">
              <w:rPr>
                <w:sz w:val="24"/>
                <w:szCs w:val="24"/>
              </w:rPr>
              <w:t>(</w:t>
            </w:r>
            <w:proofErr w:type="spellStart"/>
            <w:r w:rsidRPr="00E74625">
              <w:rPr>
                <w:sz w:val="24"/>
                <w:szCs w:val="24"/>
              </w:rPr>
              <w:t>включая</w:t>
            </w:r>
            <w:proofErr w:type="spellEnd"/>
            <w:r w:rsidRPr="00E74625">
              <w:rPr>
                <w:sz w:val="24"/>
                <w:szCs w:val="24"/>
              </w:rPr>
              <w:t xml:space="preserve"> </w:t>
            </w:r>
            <w:proofErr w:type="spellStart"/>
            <w:r w:rsidRPr="00E74625">
              <w:rPr>
                <w:sz w:val="24"/>
                <w:szCs w:val="24"/>
              </w:rPr>
              <w:t>государственными</w:t>
            </w:r>
            <w:proofErr w:type="spellEnd"/>
            <w:r w:rsidRPr="00E74625">
              <w:rPr>
                <w:sz w:val="24"/>
                <w:szCs w:val="24"/>
              </w:rPr>
              <w:t xml:space="preserve"> </w:t>
            </w:r>
            <w:proofErr w:type="spellStart"/>
            <w:r w:rsidRPr="00E74625">
              <w:rPr>
                <w:sz w:val="24"/>
                <w:szCs w:val="24"/>
              </w:rPr>
              <w:t>конечными</w:t>
            </w:r>
            <w:proofErr w:type="spellEnd"/>
            <w:r w:rsidRPr="00E74625">
              <w:rPr>
                <w:sz w:val="24"/>
                <w:szCs w:val="24"/>
              </w:rPr>
              <w:t xml:space="preserve"> </w:t>
            </w:r>
            <w:proofErr w:type="spellStart"/>
            <w:r w:rsidRPr="00E74625">
              <w:rPr>
                <w:sz w:val="24"/>
                <w:szCs w:val="24"/>
              </w:rPr>
              <w:t>пользователями</w:t>
            </w:r>
            <w:proofErr w:type="spellEnd"/>
            <w:r w:rsidRPr="00E74625">
              <w:rPr>
                <w:sz w:val="24"/>
                <w:szCs w:val="24"/>
              </w:rPr>
              <w:t xml:space="preserve">, </w:t>
            </w:r>
            <w:proofErr w:type="spellStart"/>
            <w:r w:rsidRPr="00E74625">
              <w:rPr>
                <w:sz w:val="24"/>
                <w:szCs w:val="24"/>
              </w:rPr>
              <w:t>либо</w:t>
            </w:r>
            <w:proofErr w:type="spellEnd"/>
            <w:r w:rsidRPr="00E74625">
              <w:rPr>
                <w:sz w:val="24"/>
                <w:szCs w:val="24"/>
              </w:rPr>
              <w:t xml:space="preserve"> </w:t>
            </w:r>
            <w:proofErr w:type="spellStart"/>
            <w:r w:rsidRPr="00E74625">
              <w:rPr>
                <w:sz w:val="24"/>
                <w:szCs w:val="24"/>
              </w:rPr>
              <w:t>для</w:t>
            </w:r>
            <w:proofErr w:type="spellEnd"/>
            <w:r w:rsidRPr="00E74625">
              <w:rPr>
                <w:sz w:val="24"/>
                <w:szCs w:val="24"/>
              </w:rPr>
              <w:t xml:space="preserve"> </w:t>
            </w:r>
            <w:proofErr w:type="spellStart"/>
            <w:r w:rsidRPr="00E74625">
              <w:rPr>
                <w:sz w:val="24"/>
                <w:szCs w:val="24"/>
              </w:rPr>
              <w:t>государственного</w:t>
            </w:r>
            <w:proofErr w:type="spellEnd"/>
            <w:r w:rsidRPr="00E74625">
              <w:rPr>
                <w:sz w:val="24"/>
                <w:szCs w:val="24"/>
              </w:rPr>
              <w:t xml:space="preserve"> </w:t>
            </w:r>
            <w:proofErr w:type="spellStart"/>
            <w:r w:rsidRPr="00E74625">
              <w:rPr>
                <w:sz w:val="24"/>
                <w:szCs w:val="24"/>
              </w:rPr>
              <w:t>конечного</w:t>
            </w:r>
            <w:proofErr w:type="spellEnd"/>
            <w:r w:rsidRPr="00E74625">
              <w:rPr>
                <w:sz w:val="24"/>
                <w:szCs w:val="24"/>
              </w:rPr>
              <w:t xml:space="preserve"> </w:t>
            </w:r>
            <w:proofErr w:type="spellStart"/>
            <w:r w:rsidRPr="00E74625">
              <w:rPr>
                <w:sz w:val="24"/>
                <w:szCs w:val="24"/>
              </w:rPr>
              <w:t>использования</w:t>
            </w:r>
            <w:proofErr w:type="spellEnd"/>
            <w:r w:rsidRPr="00E74625">
              <w:rPr>
                <w:sz w:val="24"/>
                <w:szCs w:val="24"/>
              </w:rPr>
              <w:t>).</w:t>
            </w:r>
          </w:p>
        </w:tc>
      </w:tr>
      <w:tr w:rsidR="001525E2" w:rsidRPr="00E74625" w14:paraId="046C3893" w14:textId="77777777" w:rsidTr="001525E2">
        <w:tc>
          <w:tcPr>
            <w:tcW w:w="5000" w:type="pct"/>
          </w:tcPr>
          <w:p w14:paraId="3A8B6AFE" w14:textId="77777777" w:rsidR="001525E2" w:rsidRPr="00E74625" w:rsidRDefault="001525E2" w:rsidP="00C52F1B">
            <w:pPr>
              <w:spacing w:before="120"/>
              <w:jc w:val="both"/>
            </w:pPr>
            <w:r w:rsidRPr="00E74625">
              <w:t>Информация, представленная в настоящем пункте, является достоверной, точной и полной на дату заключения Контракта (подписания настоящего Заверения). Если Поставщику станет известно о каких-либо нарушениях требований Законодательства в области экспортного контроля в отношении ПО, он незамедлительно проинформирует МТС о таких фактах.</w:t>
            </w:r>
          </w:p>
          <w:p w14:paraId="1194617A" w14:textId="77777777" w:rsidR="001525E2" w:rsidRPr="00E74625" w:rsidRDefault="001525E2" w:rsidP="00C52F1B">
            <w:pPr>
              <w:spacing w:before="120"/>
              <w:jc w:val="both"/>
              <w:rPr>
                <w:b/>
              </w:rPr>
            </w:pPr>
          </w:p>
        </w:tc>
      </w:tr>
    </w:tbl>
    <w:p w14:paraId="401439B5" w14:textId="77777777" w:rsidR="001525E2" w:rsidRPr="00E74625" w:rsidRDefault="001525E2" w:rsidP="001525E2">
      <w:pPr>
        <w:pBdr>
          <w:top w:val="none" w:sz="4" w:space="0" w:color="000000"/>
          <w:left w:val="none" w:sz="4" w:space="0" w:color="000000"/>
          <w:bottom w:val="none" w:sz="4" w:space="0" w:color="000000"/>
          <w:right w:val="none" w:sz="4" w:space="0" w:color="000000"/>
        </w:pBdr>
        <w:shd w:val="clear" w:color="FFFFFF" w:fill="FFFFFF"/>
        <w:jc w:val="right"/>
      </w:pPr>
    </w:p>
    <w:p w14:paraId="29F6F32E" w14:textId="0E02B908" w:rsidR="001525E2" w:rsidRPr="00E74625" w:rsidRDefault="00DF7C84" w:rsidP="001525E2">
      <w:r>
        <w:t>_______________________</w:t>
      </w:r>
      <w:r>
        <w:tab/>
      </w:r>
      <w:r>
        <w:tab/>
      </w:r>
      <w:r>
        <w:tab/>
      </w:r>
      <w:r>
        <w:tab/>
      </w:r>
      <w:r>
        <w:tab/>
      </w:r>
      <w:r>
        <w:tab/>
      </w:r>
      <w:r>
        <w:tab/>
        <w:t>________________________</w:t>
      </w:r>
    </w:p>
    <w:p w14:paraId="41D3AD77" w14:textId="659439FF" w:rsidR="005330EC" w:rsidRDefault="005330EC" w:rsidP="006E4177">
      <w:pPr>
        <w:spacing w:after="160" w:line="256" w:lineRule="auto"/>
        <w:rPr>
          <w:rFonts w:ascii="Arial" w:hAnsi="Arial"/>
          <w:color w:val="FF0000"/>
          <w:sz w:val="22"/>
          <w:szCs w:val="22"/>
        </w:rPr>
      </w:pPr>
    </w:p>
    <w:p w14:paraId="0281EB9E" w14:textId="0F22B6A8" w:rsidR="001525E2" w:rsidRDefault="001525E2" w:rsidP="006E4177">
      <w:pPr>
        <w:spacing w:after="160" w:line="256" w:lineRule="auto"/>
        <w:rPr>
          <w:rFonts w:ascii="Arial" w:hAnsi="Arial"/>
          <w:color w:val="FF0000"/>
          <w:sz w:val="22"/>
          <w:szCs w:val="22"/>
        </w:rPr>
      </w:pPr>
    </w:p>
    <w:p w14:paraId="41C61283" w14:textId="66C1105E" w:rsidR="00216F32" w:rsidRDefault="00216F32" w:rsidP="006E4177">
      <w:pPr>
        <w:spacing w:after="160" w:line="256" w:lineRule="auto"/>
        <w:rPr>
          <w:rFonts w:ascii="Arial" w:hAnsi="Arial"/>
          <w:color w:val="FF0000"/>
          <w:sz w:val="22"/>
          <w:szCs w:val="22"/>
        </w:rPr>
      </w:pPr>
    </w:p>
    <w:p w14:paraId="179DCBC1" w14:textId="1B9E6A48" w:rsidR="00216F32" w:rsidRDefault="00216F32" w:rsidP="006E4177">
      <w:pPr>
        <w:spacing w:after="160" w:line="256" w:lineRule="auto"/>
        <w:rPr>
          <w:rFonts w:ascii="Arial" w:hAnsi="Arial"/>
          <w:color w:val="FF0000"/>
          <w:sz w:val="22"/>
          <w:szCs w:val="22"/>
        </w:rPr>
      </w:pPr>
    </w:p>
    <w:p w14:paraId="2760045B" w14:textId="2993D361" w:rsidR="00216F32" w:rsidRDefault="00216F32" w:rsidP="006E4177">
      <w:pPr>
        <w:spacing w:after="160" w:line="256" w:lineRule="auto"/>
        <w:rPr>
          <w:rFonts w:ascii="Arial" w:hAnsi="Arial"/>
          <w:color w:val="FF0000"/>
          <w:sz w:val="22"/>
          <w:szCs w:val="22"/>
        </w:rPr>
      </w:pPr>
    </w:p>
    <w:p w14:paraId="2720EC2F" w14:textId="3511868A" w:rsidR="00216F32" w:rsidRDefault="00216F32" w:rsidP="006E4177">
      <w:pPr>
        <w:spacing w:after="160" w:line="256" w:lineRule="auto"/>
        <w:rPr>
          <w:rFonts w:ascii="Arial" w:hAnsi="Arial"/>
          <w:color w:val="FF0000"/>
          <w:sz w:val="22"/>
          <w:szCs w:val="22"/>
        </w:rPr>
      </w:pPr>
    </w:p>
    <w:p w14:paraId="7C633033" w14:textId="043D0D17" w:rsidR="00216F32" w:rsidRDefault="00216F32" w:rsidP="006E4177">
      <w:pPr>
        <w:spacing w:after="160" w:line="256" w:lineRule="auto"/>
        <w:rPr>
          <w:rFonts w:ascii="Arial" w:hAnsi="Arial"/>
          <w:color w:val="FF0000"/>
          <w:sz w:val="22"/>
          <w:szCs w:val="22"/>
        </w:rPr>
      </w:pPr>
    </w:p>
    <w:p w14:paraId="352BE8DF" w14:textId="709191B8" w:rsidR="00216F32" w:rsidRDefault="00216F32" w:rsidP="006E4177">
      <w:pPr>
        <w:spacing w:after="160" w:line="256" w:lineRule="auto"/>
        <w:rPr>
          <w:rFonts w:ascii="Arial" w:hAnsi="Arial"/>
          <w:color w:val="FF0000"/>
          <w:sz w:val="22"/>
          <w:szCs w:val="22"/>
        </w:rPr>
      </w:pPr>
    </w:p>
    <w:p w14:paraId="58E8FA9B" w14:textId="4FBDF070" w:rsidR="00216F32" w:rsidRPr="009E2BF1" w:rsidRDefault="00216F32" w:rsidP="00216F32">
      <w:pPr>
        <w:pBdr>
          <w:top w:val="none" w:sz="4" w:space="0" w:color="000000"/>
          <w:left w:val="none" w:sz="4" w:space="0" w:color="000000"/>
          <w:bottom w:val="none" w:sz="4" w:space="0" w:color="000000"/>
          <w:right w:val="none" w:sz="4" w:space="0" w:color="000000"/>
        </w:pBdr>
        <w:shd w:val="clear" w:color="FFFFFF" w:fill="FFFFFF"/>
        <w:jc w:val="right"/>
      </w:pPr>
      <w:r w:rsidRPr="00B906E7">
        <w:rPr>
          <w:sz w:val="22"/>
        </w:rPr>
        <w:lastRenderedPageBreak/>
        <w:t xml:space="preserve">Приложение </w:t>
      </w:r>
      <w:r>
        <w:rPr>
          <w:sz w:val="22"/>
        </w:rPr>
        <w:t>9</w:t>
      </w:r>
    </w:p>
    <w:p w14:paraId="7CE301CB" w14:textId="77777777" w:rsidR="00216F32" w:rsidRDefault="00216F32" w:rsidP="00216F32">
      <w:pPr>
        <w:pBdr>
          <w:top w:val="none" w:sz="4" w:space="0" w:color="000000"/>
          <w:left w:val="none" w:sz="4" w:space="0" w:color="000000"/>
          <w:bottom w:val="none" w:sz="4" w:space="0" w:color="000000"/>
          <w:right w:val="none" w:sz="4" w:space="0" w:color="000000"/>
        </w:pBdr>
        <w:shd w:val="clear" w:color="FFFFFF" w:fill="FFFFFF"/>
        <w:jc w:val="right"/>
        <w:rPr>
          <w:sz w:val="22"/>
        </w:rPr>
      </w:pPr>
      <w:r w:rsidRPr="00B906E7">
        <w:rPr>
          <w:sz w:val="22"/>
        </w:rPr>
        <w:t>к Договору № 2</w:t>
      </w:r>
      <w:r>
        <w:rPr>
          <w:sz w:val="22"/>
        </w:rPr>
        <w:t>938</w:t>
      </w:r>
      <w:r w:rsidRPr="00B906E7">
        <w:rPr>
          <w:sz w:val="22"/>
        </w:rPr>
        <w:t>-2</w:t>
      </w:r>
      <w:r>
        <w:rPr>
          <w:sz w:val="22"/>
        </w:rPr>
        <w:t>5</w:t>
      </w:r>
      <w:r w:rsidRPr="00B906E7">
        <w:rPr>
          <w:sz w:val="22"/>
        </w:rPr>
        <w:t>/ЗП</w:t>
      </w:r>
    </w:p>
    <w:p w14:paraId="1B903077" w14:textId="059FF903" w:rsidR="00216F32" w:rsidRDefault="00216F32" w:rsidP="006E4177">
      <w:pPr>
        <w:spacing w:after="160" w:line="256" w:lineRule="auto"/>
        <w:rPr>
          <w:rFonts w:ascii="Arial" w:hAnsi="Arial"/>
          <w:color w:val="FF0000"/>
          <w:sz w:val="22"/>
          <w:szCs w:val="22"/>
        </w:rPr>
      </w:pPr>
    </w:p>
    <w:p w14:paraId="10E4426A" w14:textId="77777777" w:rsidR="00216F32" w:rsidRPr="000E3285" w:rsidRDefault="00216F32" w:rsidP="00216F32">
      <w:pPr>
        <w:jc w:val="center"/>
      </w:pPr>
      <w:r w:rsidRPr="005618E4">
        <w:rPr>
          <w:color w:val="000000"/>
        </w:rPr>
        <w:t>Оговорка о защите персональных данных</w:t>
      </w:r>
    </w:p>
    <w:p w14:paraId="1FD48CD7" w14:textId="77777777" w:rsidR="00216F32" w:rsidRDefault="00216F32" w:rsidP="00216F32">
      <w:pPr>
        <w:jc w:val="both"/>
      </w:pPr>
      <w:r>
        <w:t xml:space="preserve"> </w:t>
      </w:r>
      <w:r>
        <w:tab/>
        <w:t xml:space="preserve"> </w:t>
      </w:r>
      <w:r>
        <w:tab/>
        <w:t xml:space="preserve"> </w:t>
      </w:r>
      <w:r>
        <w:tab/>
        <w:t xml:space="preserve"> </w:t>
      </w:r>
      <w:r>
        <w:tab/>
      </w:r>
    </w:p>
    <w:p w14:paraId="382BCDA7" w14:textId="69DFD482" w:rsidR="00216F32" w:rsidRPr="00E979B2" w:rsidRDefault="00216F32" w:rsidP="00216F32">
      <w:pPr>
        <w:ind w:firstLine="720"/>
        <w:jc w:val="both"/>
      </w:pPr>
      <w:r w:rsidRPr="004D54F2">
        <w:rPr>
          <w:color w:val="000000"/>
        </w:rPr>
        <w:t xml:space="preserve">В соответствии с Законом Республики Беларусь от 07.05.2021 № 99-З «О защите персональных данных» СООО «Мобильные </w:t>
      </w:r>
      <w:proofErr w:type="gramStart"/>
      <w:r w:rsidRPr="004D54F2">
        <w:rPr>
          <w:color w:val="000000"/>
        </w:rPr>
        <w:t>ТелеСистемы</w:t>
      </w:r>
      <w:r>
        <w:rPr>
          <w:color w:val="000000"/>
        </w:rPr>
        <w:t xml:space="preserve"> </w:t>
      </w:r>
      <w:r w:rsidRPr="004D54F2">
        <w:rPr>
          <w:color w:val="000000"/>
        </w:rPr>
        <w:t xml:space="preserve"> явля</w:t>
      </w:r>
      <w:r>
        <w:rPr>
          <w:color w:val="000000"/>
        </w:rPr>
        <w:t>ется</w:t>
      </w:r>
      <w:proofErr w:type="gramEnd"/>
      <w:r w:rsidRPr="004D54F2">
        <w:rPr>
          <w:color w:val="000000"/>
        </w:rPr>
        <w:t xml:space="preserve"> Оператором, поручающим обработку персональных данных (далее </w:t>
      </w:r>
      <w:bookmarkStart w:id="7" w:name="_Hlk190962747"/>
      <w:r>
        <w:rPr>
          <w:sz w:val="22"/>
          <w:szCs w:val="22"/>
        </w:rPr>
        <w:t xml:space="preserve">– </w:t>
      </w:r>
      <w:bookmarkEnd w:id="7"/>
      <w:r w:rsidRPr="004D54F2">
        <w:rPr>
          <w:color w:val="000000"/>
        </w:rPr>
        <w:t xml:space="preserve"> Оператор</w:t>
      </w:r>
      <w:r>
        <w:rPr>
          <w:color w:val="000000"/>
        </w:rPr>
        <w:t>)</w:t>
      </w:r>
      <w:r w:rsidRPr="005618E4">
        <w:rPr>
          <w:color w:val="000000"/>
        </w:rPr>
        <w:t xml:space="preserve"> </w:t>
      </w:r>
      <w:r>
        <w:rPr>
          <w:color w:val="000000"/>
        </w:rPr>
        <w:t>_________________,</w:t>
      </w:r>
      <w:r w:rsidRPr="004D54F2">
        <w:rPr>
          <w:color w:val="000000"/>
        </w:rPr>
        <w:t xml:space="preserve"> </w:t>
      </w:r>
      <w:r>
        <w:rPr>
          <w:sz w:val="22"/>
          <w:szCs w:val="22"/>
        </w:rPr>
        <w:t xml:space="preserve">являющееся </w:t>
      </w:r>
      <w:r w:rsidRPr="004D54F2">
        <w:rPr>
          <w:color w:val="000000"/>
        </w:rPr>
        <w:t xml:space="preserve">Уполномоченным лицом,  осуществляющим обработку персональных данных в интересах </w:t>
      </w:r>
      <w:r w:rsidRPr="005618E4">
        <w:rPr>
          <w:color w:val="000000"/>
        </w:rPr>
        <w:t xml:space="preserve">Оператора </w:t>
      </w:r>
      <w:r w:rsidRPr="004D54F2">
        <w:rPr>
          <w:color w:val="000000"/>
        </w:rPr>
        <w:t xml:space="preserve">(далее </w:t>
      </w:r>
      <w:r>
        <w:rPr>
          <w:sz w:val="22"/>
          <w:szCs w:val="22"/>
        </w:rPr>
        <w:t xml:space="preserve">– </w:t>
      </w:r>
      <w:r w:rsidRPr="004D54F2">
        <w:rPr>
          <w:color w:val="000000"/>
        </w:rPr>
        <w:t xml:space="preserve"> «</w:t>
      </w:r>
      <w:r w:rsidRPr="005618E4">
        <w:rPr>
          <w:color w:val="000000"/>
        </w:rPr>
        <w:t>Исполнитель</w:t>
      </w:r>
      <w:r w:rsidRPr="004D54F2">
        <w:rPr>
          <w:color w:val="000000"/>
        </w:rPr>
        <w:t>»)</w:t>
      </w:r>
      <w:r>
        <w:rPr>
          <w:color w:val="000000"/>
        </w:rPr>
        <w:t>.</w:t>
      </w:r>
      <w:r w:rsidRPr="004D54F2">
        <w:rPr>
          <w:color w:val="000000"/>
        </w:rPr>
        <w:t xml:space="preserve"> </w:t>
      </w:r>
    </w:p>
    <w:p w14:paraId="037D4654" w14:textId="77777777" w:rsidR="00216F32" w:rsidRDefault="00216F32" w:rsidP="00216F32">
      <w:pPr>
        <w:jc w:val="both"/>
      </w:pPr>
    </w:p>
    <w:p w14:paraId="77FFC301" w14:textId="77777777" w:rsidR="00216F32" w:rsidRPr="00943695" w:rsidRDefault="00216F32" w:rsidP="00216F32">
      <w:pPr>
        <w:tabs>
          <w:tab w:val="left" w:pos="360"/>
        </w:tabs>
        <w:ind w:firstLine="709"/>
        <w:jc w:val="both"/>
        <w:rPr>
          <w:position w:val="-1"/>
          <w:lang w:eastAsia="en-US"/>
        </w:rPr>
      </w:pPr>
      <w:r>
        <w:t xml:space="preserve">1.   </w:t>
      </w:r>
      <w:r w:rsidRPr="00D55F4D">
        <w:t>Оператор поруча</w:t>
      </w:r>
      <w:r>
        <w:t xml:space="preserve">ет, а Исполнитель обязуется осуществлять </w:t>
      </w:r>
      <w:r w:rsidRPr="00D55F4D">
        <w:t xml:space="preserve">обработку персональных данных в интересах </w:t>
      </w:r>
      <w:r>
        <w:t xml:space="preserve">Оператора </w:t>
      </w:r>
      <w:r w:rsidRPr="00D55F4D">
        <w:t>в целях исполнения обязательств по Договору о технической поддержке программного обеспечения</w:t>
      </w:r>
      <w:r>
        <w:t xml:space="preserve"> </w:t>
      </w:r>
      <w:r w:rsidRPr="005618E4">
        <w:t>Серверная часть (BE) программ для ЭВМ, «Мобильное приложение «Мой МТС СНГ vBY.1.0»</w:t>
      </w:r>
      <w:r>
        <w:t>.</w:t>
      </w:r>
      <w:r w:rsidRPr="005618E4">
        <w:t xml:space="preserve"> Исполнитель осуществляет обработку персональных данных с использованием средств автоматизации.</w:t>
      </w:r>
      <w:r w:rsidRPr="00943695">
        <w:rPr>
          <w:position w:val="-1"/>
          <w:lang w:eastAsia="en-US"/>
        </w:rPr>
        <w:t xml:space="preserve"> </w:t>
      </w:r>
    </w:p>
    <w:p w14:paraId="29E8E9F0"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 xml:space="preserve">2. </w:t>
      </w:r>
      <w:r w:rsidRPr="00943695">
        <w:rPr>
          <w:position w:val="-1"/>
          <w:lang w:eastAsia="en-US"/>
        </w:rPr>
        <w:t xml:space="preserve">Для целей настоящего </w:t>
      </w:r>
      <w:r>
        <w:rPr>
          <w:position w:val="-1"/>
          <w:lang w:eastAsia="en-US"/>
        </w:rPr>
        <w:t>Приложения</w:t>
      </w:r>
      <w:r w:rsidRPr="00943695">
        <w:rPr>
          <w:position w:val="-1"/>
          <w:lang w:eastAsia="en-US"/>
        </w:rPr>
        <w:t xml:space="preserve"> под «субъектами персональных данных» </w:t>
      </w:r>
      <w:r>
        <w:rPr>
          <w:position w:val="-1"/>
          <w:lang w:eastAsia="en-US"/>
        </w:rPr>
        <w:t>понимаются</w:t>
      </w:r>
      <w:r w:rsidRPr="00943695">
        <w:rPr>
          <w:position w:val="-1"/>
          <w:lang w:eastAsia="en-US"/>
        </w:rPr>
        <w:t xml:space="preserve"> персональные данные </w:t>
      </w:r>
      <w:r>
        <w:rPr>
          <w:position w:val="-1"/>
          <w:lang w:eastAsia="en-US"/>
        </w:rPr>
        <w:t xml:space="preserve">абонентов, </w:t>
      </w:r>
      <w:r w:rsidRPr="00943695">
        <w:rPr>
          <w:position w:val="-1"/>
          <w:lang w:eastAsia="en-US"/>
        </w:rPr>
        <w:t>которы</w:t>
      </w:r>
      <w:r>
        <w:rPr>
          <w:position w:val="-1"/>
          <w:lang w:eastAsia="en-US"/>
        </w:rPr>
        <w:t>е</w:t>
      </w:r>
      <w:r w:rsidRPr="00943695">
        <w:rPr>
          <w:position w:val="-1"/>
          <w:lang w:eastAsia="en-US"/>
        </w:rPr>
        <w:t xml:space="preserve"> обрабатываются </w:t>
      </w:r>
      <w:r>
        <w:rPr>
          <w:position w:val="-1"/>
          <w:lang w:eastAsia="en-US"/>
        </w:rPr>
        <w:t>Оператором</w:t>
      </w:r>
      <w:r w:rsidRPr="00943695">
        <w:rPr>
          <w:position w:val="-1"/>
          <w:lang w:eastAsia="en-US"/>
        </w:rPr>
        <w:t xml:space="preserve"> в принадлежащих ему информационных системах, доступ к которым получает Исполнитель в процессе оказания услуг.</w:t>
      </w:r>
    </w:p>
    <w:p w14:paraId="6763574E"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3</w:t>
      </w:r>
      <w:r w:rsidRPr="00943695">
        <w:rPr>
          <w:position w:val="-1"/>
          <w:lang w:eastAsia="en-US"/>
        </w:rPr>
        <w:t xml:space="preserve">. </w:t>
      </w:r>
      <w:r>
        <w:rPr>
          <w:position w:val="-1"/>
          <w:lang w:eastAsia="en-US"/>
        </w:rPr>
        <w:t>Исполнитель</w:t>
      </w:r>
      <w:r w:rsidRPr="00943695">
        <w:rPr>
          <w:position w:val="-1"/>
          <w:lang w:eastAsia="en-US"/>
        </w:rPr>
        <w:t xml:space="preserve"> с персональными данными совершает следующий перечень действий: </w:t>
      </w:r>
      <w:r>
        <w:rPr>
          <w:position w:val="-1"/>
          <w:lang w:eastAsia="en-US"/>
        </w:rPr>
        <w:t xml:space="preserve">доступ, </w:t>
      </w:r>
      <w:r w:rsidRPr="00943695">
        <w:rPr>
          <w:position w:val="-1"/>
          <w:lang w:eastAsia="en-US"/>
        </w:rPr>
        <w:t>систематизация.</w:t>
      </w:r>
    </w:p>
    <w:p w14:paraId="6919313C" w14:textId="77777777" w:rsidR="00216F32" w:rsidRPr="00561A17" w:rsidRDefault="00216F32" w:rsidP="00216F32">
      <w:pPr>
        <w:rPr>
          <w:position w:val="-1"/>
          <w:lang w:eastAsia="en-US"/>
        </w:rPr>
      </w:pPr>
      <w:r>
        <w:rPr>
          <w:position w:val="-1"/>
          <w:lang w:eastAsia="en-US"/>
        </w:rPr>
        <w:t>4</w:t>
      </w:r>
      <w:r w:rsidRPr="00943695">
        <w:rPr>
          <w:position w:val="-1"/>
          <w:lang w:eastAsia="en-US"/>
        </w:rPr>
        <w:t xml:space="preserve">. Состав персональных данных субъектов персональных данных, подлежащих обработке </w:t>
      </w:r>
      <w:r>
        <w:rPr>
          <w:position w:val="-1"/>
          <w:lang w:eastAsia="en-US"/>
        </w:rPr>
        <w:t>Исполнителем</w:t>
      </w:r>
      <w:r w:rsidRPr="00975EF1">
        <w:rPr>
          <w:position w:val="-1"/>
          <w:lang w:eastAsia="en-US"/>
        </w:rPr>
        <w:t xml:space="preserve">, включает следующую информацию: </w:t>
      </w:r>
      <w:r w:rsidRPr="00606294">
        <w:rPr>
          <w:position w:val="-1"/>
          <w:lang w:eastAsia="en-US"/>
        </w:rPr>
        <w:t xml:space="preserve">номер </w:t>
      </w:r>
      <w:r w:rsidRPr="000731D1">
        <w:rPr>
          <w:position w:val="-1"/>
          <w:lang w:eastAsia="en-US"/>
        </w:rPr>
        <w:t xml:space="preserve">мобильного телефона абонента, баланс лицевого счета, </w:t>
      </w:r>
      <w:r w:rsidRPr="00606294">
        <w:rPr>
          <w:position w:val="-1"/>
          <w:lang w:eastAsia="en-US"/>
        </w:rPr>
        <w:t>e-</w:t>
      </w:r>
      <w:proofErr w:type="spellStart"/>
      <w:r w:rsidRPr="00606294">
        <w:rPr>
          <w:position w:val="-1"/>
          <w:lang w:eastAsia="en-US"/>
        </w:rPr>
        <w:t>mail</w:t>
      </w:r>
      <w:proofErr w:type="spellEnd"/>
      <w:r w:rsidRPr="00606294">
        <w:rPr>
          <w:position w:val="-1"/>
          <w:lang w:eastAsia="en-US"/>
        </w:rPr>
        <w:t xml:space="preserve">, IP </w:t>
      </w:r>
      <w:proofErr w:type="spellStart"/>
      <w:r w:rsidRPr="00606294">
        <w:rPr>
          <w:position w:val="-1"/>
          <w:lang w:eastAsia="en-US"/>
        </w:rPr>
        <w:t>addres</w:t>
      </w:r>
      <w:proofErr w:type="spellEnd"/>
      <w:r w:rsidRPr="00606294">
        <w:rPr>
          <w:position w:val="-1"/>
          <w:lang w:eastAsia="en-US"/>
        </w:rPr>
        <w:t>, пароль доступа, конечное устройство.</w:t>
      </w:r>
    </w:p>
    <w:p w14:paraId="0682CC34"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5</w:t>
      </w:r>
      <w:r w:rsidRPr="00943695">
        <w:rPr>
          <w:position w:val="-1"/>
          <w:lang w:eastAsia="en-US"/>
        </w:rPr>
        <w:t>. Обработка персональных данных осуществляется в течение срока действия Договора.</w:t>
      </w:r>
    </w:p>
    <w:p w14:paraId="62E08E9A"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sidRPr="00943695">
        <w:rPr>
          <w:position w:val="-1"/>
          <w:lang w:eastAsia="en-US"/>
        </w:rPr>
        <w:t xml:space="preserve">6. </w:t>
      </w:r>
      <w:r>
        <w:rPr>
          <w:position w:val="-1"/>
          <w:lang w:eastAsia="en-US"/>
        </w:rPr>
        <w:t>Оператор</w:t>
      </w:r>
      <w:r w:rsidRPr="00943695">
        <w:rPr>
          <w:position w:val="-1"/>
          <w:lang w:eastAsia="en-US"/>
        </w:rPr>
        <w:t xml:space="preserve"> гарантирует, что персональные данные обрабатываются в соответствии с правовыми основаниями, определенными Законом Республики Беларусь от 07.05.2021 № 99-З «О защите персональных данных» для целей, предусмотренных настоящим </w:t>
      </w:r>
      <w:r>
        <w:rPr>
          <w:position w:val="-1"/>
          <w:lang w:eastAsia="en-US"/>
        </w:rPr>
        <w:t>Д</w:t>
      </w:r>
      <w:r w:rsidRPr="00943695">
        <w:rPr>
          <w:position w:val="-1"/>
          <w:lang w:eastAsia="en-US"/>
        </w:rPr>
        <w:t xml:space="preserve">оговором. </w:t>
      </w:r>
      <w:r>
        <w:rPr>
          <w:position w:val="-1"/>
          <w:lang w:eastAsia="en-US"/>
        </w:rPr>
        <w:t>Оператор</w:t>
      </w:r>
      <w:r w:rsidRPr="00943695">
        <w:rPr>
          <w:position w:val="-1"/>
          <w:lang w:eastAsia="en-US"/>
        </w:rPr>
        <w:t xml:space="preserve"> обязан проинформировать Исполнителя в случае наступления обстоятельств отсутствия оснований для обработки персональных данных, а Исполнитель в течение 15 (пятнадцати) </w:t>
      </w:r>
      <w:r>
        <w:rPr>
          <w:position w:val="-1"/>
          <w:lang w:eastAsia="en-US"/>
        </w:rPr>
        <w:t xml:space="preserve">календарных </w:t>
      </w:r>
      <w:r w:rsidRPr="00943695">
        <w:rPr>
          <w:position w:val="-1"/>
          <w:lang w:eastAsia="en-US"/>
        </w:rPr>
        <w:t xml:space="preserve">дней с момента наступления указанных обстоятельств прекратить обработку таких персональных данных и уведомить об этом </w:t>
      </w:r>
      <w:r>
        <w:rPr>
          <w:position w:val="-1"/>
          <w:lang w:eastAsia="en-US"/>
        </w:rPr>
        <w:t>Оператора</w:t>
      </w:r>
      <w:r w:rsidRPr="00943695">
        <w:rPr>
          <w:position w:val="-1"/>
          <w:lang w:eastAsia="en-US"/>
        </w:rPr>
        <w:t>, если не имеется иных законных оснований для дальнейшей обработки персональных данных, предусмотренных действующими законодательными актами</w:t>
      </w:r>
      <w:r>
        <w:rPr>
          <w:position w:val="-1"/>
          <w:lang w:eastAsia="en-US"/>
        </w:rPr>
        <w:t xml:space="preserve"> Республики Беларусь</w:t>
      </w:r>
      <w:r w:rsidRPr="00943695">
        <w:rPr>
          <w:position w:val="-1"/>
          <w:lang w:eastAsia="en-US"/>
        </w:rPr>
        <w:t xml:space="preserve">. О невозможности прекращения обработки персональных данных Исполнитель обязан уведомить </w:t>
      </w:r>
      <w:r>
        <w:rPr>
          <w:position w:val="-1"/>
          <w:lang w:eastAsia="en-US"/>
        </w:rPr>
        <w:t>Оператора</w:t>
      </w:r>
      <w:r w:rsidRPr="00943695">
        <w:rPr>
          <w:position w:val="-1"/>
          <w:lang w:eastAsia="en-US"/>
        </w:rPr>
        <w:t xml:space="preserve">, указав основания для таких действий. </w:t>
      </w:r>
    </w:p>
    <w:p w14:paraId="5BCB8E20" w14:textId="77777777" w:rsidR="00216F32"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7</w:t>
      </w:r>
      <w:r w:rsidRPr="00943695">
        <w:rPr>
          <w:position w:val="-1"/>
          <w:lang w:eastAsia="en-US"/>
        </w:rPr>
        <w:t xml:space="preserve">. Исполнитель </w:t>
      </w:r>
      <w:r>
        <w:rPr>
          <w:position w:val="-1"/>
          <w:lang w:eastAsia="en-US"/>
        </w:rPr>
        <w:t>осуществляет обработку персональных данных субъектов персональных данных при получении удаленного доступа к обслуживаемой информационной системе (</w:t>
      </w:r>
      <w:proofErr w:type="gramStart"/>
      <w:r>
        <w:rPr>
          <w:position w:val="-1"/>
          <w:lang w:eastAsia="en-US"/>
        </w:rPr>
        <w:t xml:space="preserve">ПО) </w:t>
      </w:r>
      <w:r w:rsidRPr="000C3BF9">
        <w:rPr>
          <w:position w:val="-1"/>
          <w:lang w:eastAsia="en-US"/>
        </w:rPr>
        <w:t xml:space="preserve"> </w:t>
      </w:r>
      <w:r>
        <w:rPr>
          <w:position w:val="-1"/>
          <w:lang w:eastAsia="en-US"/>
        </w:rPr>
        <w:t>и</w:t>
      </w:r>
      <w:proofErr w:type="gramEnd"/>
      <w:r>
        <w:rPr>
          <w:position w:val="-1"/>
          <w:lang w:eastAsia="en-US"/>
        </w:rPr>
        <w:t xml:space="preserve"> только при поступлении заявки Оператора на проведение работ. В иное время доступа к персональным данным Исполнитель не имеет.</w:t>
      </w:r>
    </w:p>
    <w:p w14:paraId="2B1835D9"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8</w:t>
      </w:r>
      <w:r w:rsidRPr="00943695">
        <w:rPr>
          <w:position w:val="-1"/>
          <w:lang w:eastAsia="en-US"/>
        </w:rPr>
        <w:t>. Исполнитель обязан:</w:t>
      </w:r>
    </w:p>
    <w:p w14:paraId="5AD67F9A"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8</w:t>
      </w:r>
      <w:r w:rsidRPr="00943695">
        <w:rPr>
          <w:position w:val="-1"/>
          <w:lang w:eastAsia="en-US"/>
        </w:rPr>
        <w:t>.1. Лично исполнять данное ему поручение, осуществлять обработку персональных данных в соответствии с целями, определенными настоящим Договором.</w:t>
      </w:r>
    </w:p>
    <w:p w14:paraId="71EA1281"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8</w:t>
      </w:r>
      <w:r w:rsidRPr="00943695">
        <w:rPr>
          <w:position w:val="-1"/>
          <w:lang w:eastAsia="en-US"/>
        </w:rPr>
        <w:t xml:space="preserve">.2. Соблюдать конфиденциальность и обеспечивать безопасность персональных данных при их обработке, а также </w:t>
      </w:r>
      <w:r>
        <w:rPr>
          <w:position w:val="-1"/>
          <w:lang w:eastAsia="en-US"/>
        </w:rPr>
        <w:t xml:space="preserve">обязательные </w:t>
      </w:r>
      <w:r w:rsidRPr="00943695">
        <w:rPr>
          <w:position w:val="-1"/>
          <w:lang w:eastAsia="en-US"/>
        </w:rPr>
        <w:t xml:space="preserve">меры по защите обрабатываемых персональных данных, предусмотренные законодательством </w:t>
      </w:r>
      <w:r>
        <w:rPr>
          <w:position w:val="-1"/>
          <w:lang w:eastAsia="en-US"/>
        </w:rPr>
        <w:t>Российской Федерации (</w:t>
      </w:r>
      <w:r w:rsidRPr="000C3BF9">
        <w:rPr>
          <w:position w:val="-1"/>
          <w:lang w:eastAsia="en-US"/>
        </w:rPr>
        <w:t>ст</w:t>
      </w:r>
      <w:r>
        <w:rPr>
          <w:position w:val="-1"/>
          <w:lang w:eastAsia="en-US"/>
        </w:rPr>
        <w:t>.</w:t>
      </w:r>
      <w:r w:rsidRPr="000C3BF9">
        <w:rPr>
          <w:position w:val="-1"/>
          <w:lang w:eastAsia="en-US"/>
        </w:rPr>
        <w:t xml:space="preserve"> 19</w:t>
      </w:r>
      <w:r>
        <w:rPr>
          <w:position w:val="-1"/>
          <w:lang w:eastAsia="en-US"/>
        </w:rPr>
        <w:t xml:space="preserve"> Закона</w:t>
      </w:r>
      <w:r w:rsidRPr="000C3BF9">
        <w:rPr>
          <w:position w:val="-1"/>
          <w:lang w:eastAsia="en-US"/>
        </w:rPr>
        <w:t xml:space="preserve"> № 152-ФЗ</w:t>
      </w:r>
      <w:r w:rsidRPr="00943695">
        <w:rPr>
          <w:position w:val="-1"/>
          <w:lang w:eastAsia="en-US"/>
        </w:rPr>
        <w:t xml:space="preserve">). </w:t>
      </w:r>
    </w:p>
    <w:p w14:paraId="3BD4DDB8"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8</w:t>
      </w:r>
      <w:r w:rsidRPr="00943695">
        <w:rPr>
          <w:position w:val="-1"/>
          <w:lang w:eastAsia="en-US"/>
        </w:rPr>
        <w:t>.3. Использовать сертифицированн</w:t>
      </w:r>
      <w:sdt>
        <w:sdtPr>
          <w:rPr>
            <w:rFonts w:ascii="Calibri" w:eastAsia="Calibri" w:hAnsi="Calibri" w:cs="Calibri"/>
            <w:position w:val="-1"/>
            <w:lang w:eastAsia="en-US"/>
          </w:rPr>
          <w:tag w:val="goog_rdk_0"/>
          <w:id w:val="-676576073"/>
        </w:sdtPr>
        <w:sdtEndPr/>
        <w:sdtContent>
          <w:r w:rsidRPr="00943695">
            <w:rPr>
              <w:position w:val="-1"/>
              <w:lang w:eastAsia="en-US"/>
            </w:rPr>
            <w:t>ое</w:t>
          </w:r>
        </w:sdtContent>
      </w:sdt>
      <w:r w:rsidRPr="00943695">
        <w:rPr>
          <w:position w:val="-1"/>
          <w:lang w:eastAsia="en-US"/>
        </w:rPr>
        <w:t xml:space="preserve"> </w:t>
      </w:r>
      <w:sdt>
        <w:sdtPr>
          <w:rPr>
            <w:rFonts w:ascii="Calibri" w:eastAsia="Calibri" w:hAnsi="Calibri" w:cs="Calibri"/>
            <w:position w:val="-1"/>
            <w:lang w:eastAsia="en-US"/>
          </w:rPr>
          <w:tag w:val="goog_rdk_2"/>
          <w:id w:val="-1386638029"/>
        </w:sdtPr>
        <w:sdtEndPr/>
        <w:sdtContent>
          <w:sdt>
            <w:sdtPr>
              <w:rPr>
                <w:rFonts w:ascii="Calibri" w:eastAsia="Calibri" w:hAnsi="Calibri" w:cs="Calibri"/>
                <w:position w:val="-1"/>
                <w:lang w:eastAsia="en-US"/>
              </w:rPr>
              <w:tag w:val="goog_rdk_3"/>
              <w:id w:val="-1116675676"/>
            </w:sdtPr>
            <w:sdtEndPr/>
            <w:sdtContent/>
          </w:sdt>
          <w:r w:rsidRPr="00943695">
            <w:rPr>
              <w:position w:val="-1"/>
              <w:lang w:eastAsia="en-US"/>
            </w:rPr>
            <w:t>антивирусное программное обеспечение</w:t>
          </w:r>
        </w:sdtContent>
      </w:sdt>
      <w:r w:rsidRPr="00943695">
        <w:rPr>
          <w:position w:val="-1"/>
          <w:lang w:eastAsia="en-US"/>
        </w:rPr>
        <w:t>.</w:t>
      </w:r>
    </w:p>
    <w:p w14:paraId="704AA33F" w14:textId="77777777" w:rsidR="00216F32"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8</w:t>
      </w:r>
      <w:r w:rsidRPr="00943695">
        <w:rPr>
          <w:position w:val="-1"/>
          <w:lang w:eastAsia="en-US"/>
        </w:rPr>
        <w:t xml:space="preserve">.4. </w:t>
      </w:r>
      <w:r>
        <w:rPr>
          <w:position w:val="-1"/>
          <w:lang w:eastAsia="en-US"/>
        </w:rPr>
        <w:t xml:space="preserve">Не предпринимать действий по копированию персональных данных, к которым получен доступ, переносе их в свои информационные системы и последующему хранению. </w:t>
      </w:r>
      <w:r w:rsidRPr="00943695">
        <w:rPr>
          <w:position w:val="-1"/>
          <w:lang w:eastAsia="en-US"/>
        </w:rPr>
        <w:t>Не передавать, не распространять, не предоставлять доступ к персональным данным субъектов персональных данных третьим лицам.</w:t>
      </w:r>
      <w:r>
        <w:rPr>
          <w:position w:val="-1"/>
          <w:lang w:eastAsia="en-US"/>
        </w:rPr>
        <w:t xml:space="preserve"> В случае поступления запроса уполномоченных государственных органов Республики Беларусь о доступе к обрабатываемым персональным данным, незамедлительно проинформировать Оператора. Далее действовать в соответствии с его указаниями.</w:t>
      </w:r>
    </w:p>
    <w:p w14:paraId="7A65AC0F" w14:textId="77777777" w:rsidR="00216F32"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9</w:t>
      </w:r>
      <w:r w:rsidRPr="00943695">
        <w:rPr>
          <w:position w:val="-1"/>
          <w:lang w:eastAsia="en-US"/>
        </w:rPr>
        <w:t xml:space="preserve">. При осуществлении технической поддержки по месту нахождения </w:t>
      </w:r>
      <w:r>
        <w:rPr>
          <w:position w:val="-1"/>
          <w:lang w:eastAsia="en-US"/>
        </w:rPr>
        <w:t>Оператора</w:t>
      </w:r>
      <w:r w:rsidRPr="00943695">
        <w:rPr>
          <w:position w:val="-1"/>
          <w:lang w:eastAsia="en-US"/>
        </w:rPr>
        <w:t xml:space="preserve"> соблюдать требования информационной безопасности</w:t>
      </w:r>
      <w:r>
        <w:rPr>
          <w:position w:val="-1"/>
          <w:lang w:eastAsia="en-US"/>
        </w:rPr>
        <w:t xml:space="preserve">. </w:t>
      </w:r>
    </w:p>
    <w:p w14:paraId="2986A52D"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lastRenderedPageBreak/>
        <w:t xml:space="preserve">10. Оператор вправе </w:t>
      </w:r>
      <w:r w:rsidRPr="00A92676">
        <w:rPr>
          <w:position w:val="-1"/>
          <w:lang w:eastAsia="en-US"/>
        </w:rPr>
        <w:t xml:space="preserve">расторгнуть Договор с Исполнителем в одностороннем порядке в случае, если последний не выполнит обязательные меры по защите персональных данных, предусмотренные пунктами </w:t>
      </w:r>
      <w:r>
        <w:rPr>
          <w:position w:val="-1"/>
          <w:lang w:eastAsia="en-US"/>
        </w:rPr>
        <w:t>8.2 Приложения</w:t>
      </w:r>
      <w:r w:rsidRPr="00A92676">
        <w:rPr>
          <w:position w:val="-1"/>
          <w:lang w:eastAsia="en-US"/>
        </w:rPr>
        <w:t xml:space="preserve">, а также в случае, когда по вине Исполнителя будет допущено </w:t>
      </w:r>
      <w:r>
        <w:rPr>
          <w:position w:val="-1"/>
          <w:lang w:eastAsia="en-US"/>
        </w:rPr>
        <w:t xml:space="preserve">незаконное </w:t>
      </w:r>
      <w:r w:rsidRPr="00A92676">
        <w:rPr>
          <w:position w:val="-1"/>
          <w:lang w:eastAsia="en-US"/>
        </w:rPr>
        <w:t>распространение персональных данных либо не</w:t>
      </w:r>
      <w:r>
        <w:rPr>
          <w:position w:val="-1"/>
          <w:lang w:eastAsia="en-US"/>
        </w:rPr>
        <w:t>законное</w:t>
      </w:r>
      <w:r w:rsidRPr="00A92676">
        <w:rPr>
          <w:position w:val="-1"/>
          <w:lang w:eastAsia="en-US"/>
        </w:rPr>
        <w:t xml:space="preserve"> предоставление персональных данных третьим лицам.</w:t>
      </w:r>
    </w:p>
    <w:p w14:paraId="2D7B6E37" w14:textId="77777777" w:rsidR="00216F32" w:rsidRPr="00943695" w:rsidRDefault="00216F32" w:rsidP="00216F32">
      <w:pPr>
        <w:tabs>
          <w:tab w:val="left" w:pos="360"/>
        </w:tabs>
        <w:suppressAutoHyphens/>
        <w:ind w:leftChars="-1" w:left="-2" w:firstLineChars="295" w:firstLine="708"/>
        <w:jc w:val="both"/>
        <w:textDirection w:val="btLr"/>
        <w:textAlignment w:val="top"/>
        <w:outlineLvl w:val="0"/>
        <w:rPr>
          <w:position w:val="-1"/>
          <w:lang w:eastAsia="en-US"/>
        </w:rPr>
      </w:pPr>
      <w:r>
        <w:rPr>
          <w:position w:val="-1"/>
          <w:lang w:eastAsia="en-US"/>
        </w:rPr>
        <w:t xml:space="preserve">11. Исполнитель </w:t>
      </w:r>
      <w:r w:rsidRPr="00943695">
        <w:rPr>
          <w:position w:val="-1"/>
          <w:lang w:eastAsia="en-US"/>
        </w:rPr>
        <w:t>обязуется прекратить обработку, персональные данные субъектов персональных данных, в следующие сроки:</w:t>
      </w:r>
    </w:p>
    <w:p w14:paraId="733FF6AA" w14:textId="77777777" w:rsidR="00216F32" w:rsidRPr="00943695" w:rsidRDefault="00216F32" w:rsidP="00216F32">
      <w:pPr>
        <w:tabs>
          <w:tab w:val="left" w:pos="360"/>
          <w:tab w:val="left" w:pos="1134"/>
        </w:tabs>
        <w:suppressAutoHyphens/>
        <w:ind w:leftChars="-1" w:left="-2" w:firstLineChars="296" w:firstLine="710"/>
        <w:jc w:val="both"/>
        <w:textDirection w:val="btLr"/>
        <w:textAlignment w:val="top"/>
        <w:outlineLvl w:val="0"/>
        <w:rPr>
          <w:position w:val="-1"/>
          <w:lang w:eastAsia="en-US"/>
        </w:rPr>
      </w:pPr>
      <w:r w:rsidRPr="00943695">
        <w:rPr>
          <w:position w:val="-1"/>
          <w:lang w:eastAsia="en-US"/>
        </w:rPr>
        <w:t>•</w:t>
      </w:r>
      <w:r w:rsidRPr="00943695">
        <w:rPr>
          <w:position w:val="-1"/>
          <w:lang w:eastAsia="en-US"/>
        </w:rPr>
        <w:tab/>
        <w:t>в срок, указанный в уведомлении о необходимости прекращения обработки персональных данных субъектов персональных данных, направленном Заказчиком Исполнителю;</w:t>
      </w:r>
    </w:p>
    <w:p w14:paraId="77E6CAEB" w14:textId="77777777" w:rsidR="00216F32" w:rsidRPr="00943695" w:rsidRDefault="00216F32" w:rsidP="00216F32">
      <w:pPr>
        <w:tabs>
          <w:tab w:val="left" w:pos="360"/>
          <w:tab w:val="left" w:pos="1134"/>
        </w:tabs>
        <w:suppressAutoHyphens/>
        <w:ind w:leftChars="-1" w:left="-2" w:firstLineChars="296" w:firstLine="710"/>
        <w:jc w:val="both"/>
        <w:textDirection w:val="btLr"/>
        <w:textAlignment w:val="top"/>
        <w:outlineLvl w:val="0"/>
        <w:rPr>
          <w:position w:val="-1"/>
          <w:lang w:eastAsia="en-US"/>
        </w:rPr>
      </w:pPr>
      <w:r w:rsidRPr="00943695">
        <w:rPr>
          <w:position w:val="-1"/>
          <w:lang w:eastAsia="en-US"/>
        </w:rPr>
        <w:t>•</w:t>
      </w:r>
      <w:r w:rsidRPr="00943695">
        <w:rPr>
          <w:position w:val="-1"/>
          <w:lang w:eastAsia="en-US"/>
        </w:rPr>
        <w:tab/>
        <w:t>в течение 15 (пятнадцати) календарных дней с даты прекращения настоящего Договора по любому основанию или прекращения соответствующего поручения Заказчика.</w:t>
      </w:r>
    </w:p>
    <w:p w14:paraId="6C03A09D" w14:textId="77777777" w:rsidR="00216F32" w:rsidRPr="00943695" w:rsidRDefault="00216F32" w:rsidP="00216F32">
      <w:pPr>
        <w:tabs>
          <w:tab w:val="left" w:pos="360"/>
        </w:tabs>
        <w:suppressAutoHyphens/>
        <w:ind w:leftChars="-1" w:left="-2" w:firstLineChars="296" w:firstLine="710"/>
        <w:jc w:val="both"/>
        <w:textDirection w:val="btLr"/>
        <w:textAlignment w:val="top"/>
        <w:outlineLvl w:val="0"/>
        <w:rPr>
          <w:position w:val="-1"/>
          <w:lang w:eastAsia="en-US"/>
        </w:rPr>
      </w:pPr>
      <w:r w:rsidRPr="00943695">
        <w:rPr>
          <w:position w:val="-1"/>
          <w:lang w:eastAsia="en-US"/>
        </w:rPr>
        <w:t>1</w:t>
      </w:r>
      <w:r>
        <w:rPr>
          <w:position w:val="-1"/>
          <w:lang w:eastAsia="en-US"/>
        </w:rPr>
        <w:t>2</w:t>
      </w:r>
      <w:r w:rsidRPr="00943695">
        <w:rPr>
          <w:position w:val="-1"/>
          <w:lang w:eastAsia="en-US"/>
        </w:rPr>
        <w:t>. Исполнитель обязуется применять в отношении персональных данных,</w:t>
      </w:r>
      <w:r>
        <w:rPr>
          <w:position w:val="-1"/>
          <w:lang w:eastAsia="en-US"/>
        </w:rPr>
        <w:t xml:space="preserve"> доступ к которым предоставлен Оператором</w:t>
      </w:r>
      <w:r w:rsidRPr="00943695">
        <w:rPr>
          <w:position w:val="-1"/>
          <w:lang w:eastAsia="en-US"/>
        </w:rPr>
        <w:t>, меры по обеспечению их конфиденциальности не менее высокие, нежели установленные в отношении иной конфиденциальной информации настоящим Договор</w:t>
      </w:r>
      <w:r>
        <w:rPr>
          <w:position w:val="-1"/>
          <w:lang w:eastAsia="en-US"/>
        </w:rPr>
        <w:t>ом</w:t>
      </w:r>
      <w:r w:rsidRPr="00943695">
        <w:rPr>
          <w:position w:val="-1"/>
          <w:lang w:eastAsia="en-US"/>
        </w:rPr>
        <w:t>.</w:t>
      </w:r>
    </w:p>
    <w:p w14:paraId="6235A1FE" w14:textId="77777777" w:rsidR="00216F32" w:rsidRPr="00943695" w:rsidRDefault="00216F32" w:rsidP="00216F32">
      <w:pPr>
        <w:tabs>
          <w:tab w:val="left" w:pos="360"/>
        </w:tabs>
        <w:suppressAutoHyphens/>
        <w:ind w:leftChars="-1" w:left="-2" w:firstLineChars="296" w:firstLine="710"/>
        <w:jc w:val="both"/>
        <w:textDirection w:val="btLr"/>
        <w:textAlignment w:val="top"/>
        <w:outlineLvl w:val="0"/>
        <w:rPr>
          <w:position w:val="-1"/>
          <w:lang w:eastAsia="en-US"/>
        </w:rPr>
      </w:pPr>
      <w:r w:rsidRPr="00943695">
        <w:rPr>
          <w:position w:val="-1"/>
          <w:lang w:eastAsia="en-US"/>
        </w:rPr>
        <w:t>1</w:t>
      </w:r>
      <w:r>
        <w:rPr>
          <w:position w:val="-1"/>
          <w:lang w:eastAsia="en-US"/>
        </w:rPr>
        <w:t>3</w:t>
      </w:r>
      <w:r w:rsidRPr="00943695">
        <w:rPr>
          <w:position w:val="-1"/>
          <w:lang w:eastAsia="en-US"/>
        </w:rPr>
        <w:t xml:space="preserve">. В случае неисполнения или ненадлежащего исполнения своих обязательств, установленных настоящим Приложением, Стороны несут ответственность в соответствии с законодательством </w:t>
      </w:r>
      <w:r>
        <w:rPr>
          <w:position w:val="-1"/>
          <w:lang w:eastAsia="en-US"/>
        </w:rPr>
        <w:t xml:space="preserve">Республики Беларусь </w:t>
      </w:r>
      <w:r w:rsidRPr="00943695">
        <w:rPr>
          <w:position w:val="-1"/>
          <w:lang w:eastAsia="en-US"/>
        </w:rPr>
        <w:t>о защите персональных данных.</w:t>
      </w:r>
      <w:r>
        <w:rPr>
          <w:position w:val="-1"/>
          <w:lang w:eastAsia="en-US"/>
        </w:rPr>
        <w:t xml:space="preserve"> </w:t>
      </w:r>
    </w:p>
    <w:p w14:paraId="3E9469F6" w14:textId="77777777" w:rsidR="00216F32" w:rsidRPr="008D2425" w:rsidRDefault="00216F32" w:rsidP="00216F32">
      <w:pPr>
        <w:ind w:left="720"/>
        <w:jc w:val="both"/>
      </w:pPr>
    </w:p>
    <w:p w14:paraId="5EB1D04B" w14:textId="77777777" w:rsidR="00216F32" w:rsidRDefault="00216F32" w:rsidP="00216F32">
      <w:pPr>
        <w:jc w:val="both"/>
      </w:pPr>
      <w:r>
        <w:tab/>
        <w:t xml:space="preserve"> </w:t>
      </w:r>
      <w:r>
        <w:tab/>
        <w:t xml:space="preserve"> </w:t>
      </w:r>
      <w:r>
        <w:tab/>
        <w:t xml:space="preserve"> </w:t>
      </w:r>
      <w:r>
        <w:tab/>
      </w:r>
    </w:p>
    <w:p w14:paraId="6690A37D" w14:textId="77777777" w:rsidR="00216F32" w:rsidRDefault="00216F32" w:rsidP="00216F32">
      <w:pPr>
        <w:jc w:val="center"/>
        <w:rPr>
          <w:b/>
        </w:rPr>
      </w:pPr>
      <w:r>
        <w:rPr>
          <w:b/>
        </w:rPr>
        <w:t>ПОДПИСИ СТОРОН.</w:t>
      </w:r>
    </w:p>
    <w:p w14:paraId="55DCCEDF" w14:textId="77777777" w:rsidR="00216F32" w:rsidRPr="00BF3491" w:rsidRDefault="00216F32" w:rsidP="00216F32">
      <w:pPr>
        <w:jc w:val="center"/>
        <w:rPr>
          <w:b/>
        </w:rPr>
      </w:pPr>
    </w:p>
    <w:tbl>
      <w:tblPr>
        <w:tblW w:w="10041" w:type="dxa"/>
        <w:jc w:val="center"/>
        <w:tblLayout w:type="fixed"/>
        <w:tblLook w:val="0000" w:firstRow="0" w:lastRow="0" w:firstColumn="0" w:lastColumn="0" w:noHBand="0" w:noVBand="0"/>
      </w:tblPr>
      <w:tblGrid>
        <w:gridCol w:w="4879"/>
        <w:gridCol w:w="5162"/>
      </w:tblGrid>
      <w:tr w:rsidR="00216F32" w:rsidRPr="00943695" w14:paraId="692F6D0A" w14:textId="77777777" w:rsidTr="008C1750">
        <w:trPr>
          <w:jc w:val="center"/>
        </w:trPr>
        <w:tc>
          <w:tcPr>
            <w:tcW w:w="4879" w:type="dxa"/>
          </w:tcPr>
          <w:p w14:paraId="12F92066"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sidRPr="005618E4">
              <w:rPr>
                <w:position w:val="-1"/>
                <w:lang w:eastAsia="en-US"/>
              </w:rPr>
              <w:t xml:space="preserve">От имени Заказчика: </w:t>
            </w:r>
          </w:p>
          <w:p w14:paraId="7A5CA54B"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sidRPr="005618E4">
              <w:rPr>
                <w:position w:val="-1"/>
                <w:lang w:eastAsia="en-US"/>
              </w:rPr>
              <w:t>Генеральный директор</w:t>
            </w:r>
          </w:p>
          <w:p w14:paraId="4F3E2FF2"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p>
          <w:p w14:paraId="1FC240F1"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p>
          <w:p w14:paraId="7A4211D9"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sidRPr="005618E4">
              <w:rPr>
                <w:position w:val="-1"/>
                <w:lang w:eastAsia="en-US"/>
              </w:rPr>
              <w:t xml:space="preserve">____________________ В.В. Козырь </w:t>
            </w:r>
          </w:p>
          <w:p w14:paraId="53B3A9CB"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p>
        </w:tc>
        <w:tc>
          <w:tcPr>
            <w:tcW w:w="5162" w:type="dxa"/>
          </w:tcPr>
          <w:p w14:paraId="2E85A33E"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sidRPr="005618E4">
              <w:rPr>
                <w:position w:val="-1"/>
                <w:lang w:eastAsia="en-US"/>
              </w:rPr>
              <w:t xml:space="preserve">От имени Исполнителя: </w:t>
            </w:r>
          </w:p>
          <w:p w14:paraId="57D45AD6" w14:textId="5F0A684C"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Pr>
                <w:position w:val="-1"/>
                <w:lang w:eastAsia="en-US"/>
              </w:rPr>
              <w:t>____________________</w:t>
            </w:r>
          </w:p>
          <w:p w14:paraId="08ADB15E"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r w:rsidRPr="005618E4">
              <w:rPr>
                <w:position w:val="-1"/>
                <w:lang w:eastAsia="en-US"/>
              </w:rPr>
              <w:t xml:space="preserve">                               </w:t>
            </w:r>
          </w:p>
          <w:p w14:paraId="0A7A0CAA" w14:textId="77777777" w:rsidR="00216F32" w:rsidRPr="005618E4" w:rsidRDefault="00216F32" w:rsidP="008C1750">
            <w:pPr>
              <w:tabs>
                <w:tab w:val="left" w:pos="360"/>
              </w:tabs>
              <w:suppressAutoHyphens/>
              <w:ind w:leftChars="-1" w:left="-2" w:firstLineChars="296" w:firstLine="710"/>
              <w:jc w:val="both"/>
              <w:textAlignment w:val="top"/>
              <w:outlineLvl w:val="0"/>
              <w:rPr>
                <w:position w:val="-1"/>
                <w:lang w:eastAsia="en-US"/>
              </w:rPr>
            </w:pPr>
          </w:p>
          <w:p w14:paraId="07447B00" w14:textId="48F34466" w:rsidR="00216F32" w:rsidRPr="005618E4" w:rsidRDefault="00216F32" w:rsidP="00216F32">
            <w:pPr>
              <w:tabs>
                <w:tab w:val="left" w:pos="360"/>
              </w:tabs>
              <w:suppressAutoHyphens/>
              <w:ind w:leftChars="-1" w:left="-2" w:firstLineChars="296" w:firstLine="710"/>
              <w:jc w:val="both"/>
              <w:textAlignment w:val="top"/>
              <w:outlineLvl w:val="0"/>
              <w:rPr>
                <w:position w:val="-1"/>
                <w:lang w:eastAsia="en-US"/>
              </w:rPr>
            </w:pPr>
            <w:r>
              <w:rPr>
                <w:position w:val="-1"/>
                <w:lang w:eastAsia="en-US"/>
              </w:rPr>
              <w:t xml:space="preserve">____________________ </w:t>
            </w:r>
          </w:p>
        </w:tc>
      </w:tr>
    </w:tbl>
    <w:p w14:paraId="5B7701C1" w14:textId="77777777" w:rsidR="00216F32" w:rsidRDefault="00216F32" w:rsidP="00216F32"/>
    <w:p w14:paraId="652088E8" w14:textId="2C311B8D" w:rsidR="00216F32" w:rsidRDefault="00216F32" w:rsidP="006E4177">
      <w:pPr>
        <w:spacing w:after="160" w:line="256" w:lineRule="auto"/>
        <w:rPr>
          <w:rFonts w:ascii="Arial" w:hAnsi="Arial"/>
          <w:color w:val="FF0000"/>
          <w:sz w:val="22"/>
          <w:szCs w:val="22"/>
        </w:rPr>
      </w:pPr>
    </w:p>
    <w:p w14:paraId="72FABFF2" w14:textId="18A28AF2" w:rsidR="00216F32" w:rsidRDefault="00216F32" w:rsidP="006E4177">
      <w:pPr>
        <w:spacing w:after="160" w:line="256" w:lineRule="auto"/>
        <w:rPr>
          <w:rFonts w:ascii="Arial" w:hAnsi="Arial"/>
          <w:color w:val="FF0000"/>
          <w:sz w:val="22"/>
          <w:szCs w:val="22"/>
        </w:rPr>
      </w:pPr>
    </w:p>
    <w:p w14:paraId="2EB92C46" w14:textId="77777777" w:rsidR="00216F32" w:rsidRDefault="00216F32" w:rsidP="006E4177">
      <w:pPr>
        <w:spacing w:after="160" w:line="256" w:lineRule="auto"/>
        <w:rPr>
          <w:rFonts w:ascii="Arial" w:hAnsi="Arial"/>
          <w:color w:val="FF0000"/>
          <w:sz w:val="22"/>
          <w:szCs w:val="22"/>
        </w:rPr>
      </w:pPr>
    </w:p>
    <w:sectPr w:rsidR="00216F32" w:rsidSect="006E4177">
      <w:pgSz w:w="11906" w:h="16838"/>
      <w:pgMar w:top="680" w:right="680"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8F058" w14:textId="77777777" w:rsidR="001D2DDC" w:rsidRDefault="001D2DDC">
      <w:r>
        <w:separator/>
      </w:r>
    </w:p>
  </w:endnote>
  <w:endnote w:type="continuationSeparator" w:id="0">
    <w:p w14:paraId="2F4AD36E" w14:textId="77777777" w:rsidR="001D2DDC" w:rsidRDefault="001D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 York">
    <w:panose1 w:val="02040503060506020304"/>
    <w:charset w:val="00"/>
    <w:family w:val="roman"/>
    <w:pitch w:val="variable"/>
    <w:sig w:usb0="00000003" w:usb1="00000000" w:usb2="00000000" w:usb3="00000000" w:csb0="0000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ndale Sans UI">
    <w:altName w:val="Times New Roman"/>
    <w:charset w:val="00"/>
    <w:family w:val="auto"/>
    <w:pitch w:val="default"/>
    <w:sig w:usb0="00000000" w:usb1="00000000" w:usb2="00000000"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BD983" w14:textId="77777777" w:rsidR="001D2DDC" w:rsidRDefault="001D2DDC">
    <w:pPr>
      <w:pStyle w:val="af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14:paraId="41C44830" w14:textId="77777777" w:rsidR="001D2DDC" w:rsidRDefault="001D2DD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AA0F4" w14:textId="77777777" w:rsidR="001D2DDC" w:rsidRDefault="001D2DDC">
      <w:r>
        <w:separator/>
      </w:r>
    </w:p>
  </w:footnote>
  <w:footnote w:type="continuationSeparator" w:id="0">
    <w:p w14:paraId="526BBA99" w14:textId="77777777" w:rsidR="001D2DDC" w:rsidRDefault="001D2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DC6D" w14:textId="77777777" w:rsidR="001D2DDC" w:rsidRDefault="001D2DDC">
    <w:pPr>
      <w:pStyle w:val="a4"/>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586"/>
    <w:multiLevelType w:val="multilevel"/>
    <w:tmpl w:val="CA1C5314"/>
    <w:lvl w:ilvl="0">
      <w:start w:val="2"/>
      <w:numFmt w:val="decimal"/>
      <w:lvlText w:val="%1."/>
      <w:lvlJc w:val="left"/>
      <w:pPr>
        <w:ind w:left="408" w:hanging="408"/>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932" w:hanging="108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930" w:hanging="180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928" w:hanging="2520"/>
      </w:pPr>
      <w:rPr>
        <w:rFonts w:hint="default"/>
        <w:b w:val="0"/>
      </w:rPr>
    </w:lvl>
  </w:abstractNum>
  <w:abstractNum w:abstractNumId="1" w15:restartNumberingAfterBreak="0">
    <w:nsid w:val="0695203D"/>
    <w:multiLevelType w:val="hybridMultilevel"/>
    <w:tmpl w:val="1B560A5C"/>
    <w:lvl w:ilvl="0" w:tplc="A8101F34">
      <w:start w:val="1"/>
      <w:numFmt w:val="bullet"/>
      <w:pStyle w:val="m1"/>
      <w:lvlText w:val=""/>
      <w:lvlJc w:val="left"/>
      <w:pPr>
        <w:tabs>
          <w:tab w:val="num" w:pos="720"/>
        </w:tabs>
        <w:ind w:left="720" w:hanging="360"/>
      </w:pPr>
      <w:rPr>
        <w:rFonts w:ascii="Symbol" w:hAnsi="Symbol"/>
        <w:b w:val="0"/>
        <w:i w:val="0"/>
      </w:rPr>
    </w:lvl>
    <w:lvl w:ilvl="1" w:tplc="6514249E">
      <w:start w:val="1"/>
      <w:numFmt w:val="bullet"/>
      <w:pStyle w:val="m2"/>
      <w:lvlText w:val=""/>
      <w:lvlJc w:val="left"/>
      <w:pPr>
        <w:tabs>
          <w:tab w:val="num" w:pos="1080"/>
        </w:tabs>
        <w:ind w:left="1080" w:hanging="360"/>
      </w:pPr>
      <w:rPr>
        <w:rFonts w:ascii="Symbol" w:hAnsi="Symbol"/>
        <w:b w:val="0"/>
        <w:i w:val="0"/>
      </w:rPr>
    </w:lvl>
    <w:lvl w:ilvl="2" w:tplc="273ECCDA">
      <w:start w:val="1"/>
      <w:numFmt w:val="bullet"/>
      <w:pStyle w:val="m3"/>
      <w:lvlText w:val=""/>
      <w:lvlJc w:val="left"/>
      <w:pPr>
        <w:tabs>
          <w:tab w:val="num" w:pos="1440"/>
        </w:tabs>
        <w:ind w:left="1440" w:hanging="360"/>
      </w:pPr>
      <w:rPr>
        <w:rFonts w:ascii="Symbol" w:hAnsi="Symbol"/>
        <w:b w:val="0"/>
        <w:i w:val="0"/>
      </w:rPr>
    </w:lvl>
    <w:lvl w:ilvl="3" w:tplc="4E7661A0">
      <w:start w:val="1"/>
      <w:numFmt w:val="bullet"/>
      <w:lvlText w:val=""/>
      <w:lvlJc w:val="left"/>
      <w:pPr>
        <w:tabs>
          <w:tab w:val="num" w:pos="1800"/>
        </w:tabs>
        <w:ind w:left="1800" w:hanging="360"/>
      </w:pPr>
      <w:rPr>
        <w:rFonts w:ascii="Symbol" w:hAnsi="Symbol"/>
        <w:b w:val="0"/>
        <w:i w:val="0"/>
      </w:rPr>
    </w:lvl>
    <w:lvl w:ilvl="4" w:tplc="B09253B4">
      <w:start w:val="1"/>
      <w:numFmt w:val="bullet"/>
      <w:lvlText w:val=""/>
      <w:lvlJc w:val="left"/>
      <w:pPr>
        <w:tabs>
          <w:tab w:val="num" w:pos="2160"/>
        </w:tabs>
        <w:ind w:left="2160" w:hanging="360"/>
      </w:pPr>
      <w:rPr>
        <w:rFonts w:ascii="Symbol" w:hAnsi="Symbol"/>
        <w:b w:val="0"/>
        <w:i w:val="0"/>
      </w:rPr>
    </w:lvl>
    <w:lvl w:ilvl="5" w:tplc="A7E0B7BE">
      <w:start w:val="1"/>
      <w:numFmt w:val="bullet"/>
      <w:lvlText w:val=""/>
      <w:lvlJc w:val="left"/>
      <w:pPr>
        <w:tabs>
          <w:tab w:val="num" w:pos="2520"/>
        </w:tabs>
        <w:ind w:left="2520" w:hanging="360"/>
      </w:pPr>
      <w:rPr>
        <w:rFonts w:ascii="Symbol" w:hAnsi="Symbol"/>
        <w:b w:val="0"/>
        <w:i w:val="0"/>
      </w:rPr>
    </w:lvl>
    <w:lvl w:ilvl="6" w:tplc="9290318A">
      <w:start w:val="1"/>
      <w:numFmt w:val="bullet"/>
      <w:lvlText w:val=""/>
      <w:lvlJc w:val="left"/>
      <w:pPr>
        <w:tabs>
          <w:tab w:val="num" w:pos="2880"/>
        </w:tabs>
        <w:ind w:left="2880" w:hanging="360"/>
      </w:pPr>
      <w:rPr>
        <w:rFonts w:ascii="Symbol" w:hAnsi="Symbol"/>
        <w:b w:val="0"/>
        <w:i w:val="0"/>
      </w:rPr>
    </w:lvl>
    <w:lvl w:ilvl="7" w:tplc="0A6C1056">
      <w:start w:val="1"/>
      <w:numFmt w:val="bullet"/>
      <w:lvlText w:val=""/>
      <w:lvlJc w:val="left"/>
      <w:pPr>
        <w:tabs>
          <w:tab w:val="num" w:pos="3240"/>
        </w:tabs>
        <w:ind w:left="3240" w:hanging="360"/>
      </w:pPr>
      <w:rPr>
        <w:rFonts w:ascii="Symbol" w:hAnsi="Symbol"/>
        <w:b w:val="0"/>
        <w:i w:val="0"/>
      </w:rPr>
    </w:lvl>
    <w:lvl w:ilvl="8" w:tplc="320EB326">
      <w:start w:val="1"/>
      <w:numFmt w:val="bullet"/>
      <w:lvlText w:val=""/>
      <w:lvlJc w:val="left"/>
      <w:pPr>
        <w:tabs>
          <w:tab w:val="num" w:pos="3600"/>
        </w:tabs>
        <w:ind w:left="3600" w:hanging="360"/>
      </w:pPr>
      <w:rPr>
        <w:rFonts w:ascii="Symbol" w:hAnsi="Symbol"/>
        <w:b w:val="0"/>
        <w:i w:val="0"/>
      </w:rPr>
    </w:lvl>
  </w:abstractNum>
  <w:abstractNum w:abstractNumId="2" w15:restartNumberingAfterBreak="0">
    <w:nsid w:val="06E82A9E"/>
    <w:multiLevelType w:val="multilevel"/>
    <w:tmpl w:val="600E565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FA69FB"/>
    <w:multiLevelType w:val="hybridMultilevel"/>
    <w:tmpl w:val="09488064"/>
    <w:lvl w:ilvl="0" w:tplc="DDE8CF7A">
      <w:start w:val="1"/>
      <w:numFmt w:val="bullet"/>
      <w:lvlText w:val=""/>
      <w:lvlJc w:val="left"/>
      <w:pPr>
        <w:ind w:left="778" w:hanging="360"/>
      </w:pPr>
      <w:rPr>
        <w:rFonts w:ascii="Symbol" w:hAnsi="Symbol" w:hint="default"/>
      </w:rPr>
    </w:lvl>
    <w:lvl w:ilvl="1" w:tplc="0B5C4E74">
      <w:start w:val="1"/>
      <w:numFmt w:val="bullet"/>
      <w:lvlText w:val="o"/>
      <w:lvlJc w:val="left"/>
      <w:pPr>
        <w:ind w:left="1498" w:hanging="360"/>
      </w:pPr>
      <w:rPr>
        <w:rFonts w:ascii="Courier New" w:hAnsi="Courier New" w:cs="Courier New" w:hint="default"/>
      </w:rPr>
    </w:lvl>
    <w:lvl w:ilvl="2" w:tplc="209ECC1C">
      <w:start w:val="1"/>
      <w:numFmt w:val="bullet"/>
      <w:lvlText w:val=""/>
      <w:lvlJc w:val="left"/>
      <w:pPr>
        <w:ind w:left="2218" w:hanging="360"/>
      </w:pPr>
      <w:rPr>
        <w:rFonts w:ascii="Wingdings" w:hAnsi="Wingdings" w:hint="default"/>
      </w:rPr>
    </w:lvl>
    <w:lvl w:ilvl="3" w:tplc="D1E01B66">
      <w:start w:val="1"/>
      <w:numFmt w:val="bullet"/>
      <w:lvlText w:val=""/>
      <w:lvlJc w:val="left"/>
      <w:pPr>
        <w:ind w:left="2938" w:hanging="360"/>
      </w:pPr>
      <w:rPr>
        <w:rFonts w:ascii="Symbol" w:hAnsi="Symbol" w:hint="default"/>
      </w:rPr>
    </w:lvl>
    <w:lvl w:ilvl="4" w:tplc="99CCBEF0">
      <w:start w:val="1"/>
      <w:numFmt w:val="bullet"/>
      <w:lvlText w:val="o"/>
      <w:lvlJc w:val="left"/>
      <w:pPr>
        <w:ind w:left="3658" w:hanging="360"/>
      </w:pPr>
      <w:rPr>
        <w:rFonts w:ascii="Courier New" w:hAnsi="Courier New" w:cs="Courier New" w:hint="default"/>
      </w:rPr>
    </w:lvl>
    <w:lvl w:ilvl="5" w:tplc="85F8E33E">
      <w:start w:val="1"/>
      <w:numFmt w:val="bullet"/>
      <w:lvlText w:val=""/>
      <w:lvlJc w:val="left"/>
      <w:pPr>
        <w:ind w:left="4378" w:hanging="360"/>
      </w:pPr>
      <w:rPr>
        <w:rFonts w:ascii="Wingdings" w:hAnsi="Wingdings" w:hint="default"/>
      </w:rPr>
    </w:lvl>
    <w:lvl w:ilvl="6" w:tplc="8010643A">
      <w:start w:val="1"/>
      <w:numFmt w:val="bullet"/>
      <w:lvlText w:val=""/>
      <w:lvlJc w:val="left"/>
      <w:pPr>
        <w:ind w:left="5098" w:hanging="360"/>
      </w:pPr>
      <w:rPr>
        <w:rFonts w:ascii="Symbol" w:hAnsi="Symbol" w:hint="default"/>
      </w:rPr>
    </w:lvl>
    <w:lvl w:ilvl="7" w:tplc="5E043058">
      <w:start w:val="1"/>
      <w:numFmt w:val="bullet"/>
      <w:lvlText w:val="o"/>
      <w:lvlJc w:val="left"/>
      <w:pPr>
        <w:ind w:left="5818" w:hanging="360"/>
      </w:pPr>
      <w:rPr>
        <w:rFonts w:ascii="Courier New" w:hAnsi="Courier New" w:cs="Courier New" w:hint="default"/>
      </w:rPr>
    </w:lvl>
    <w:lvl w:ilvl="8" w:tplc="0DC820E6">
      <w:start w:val="1"/>
      <w:numFmt w:val="bullet"/>
      <w:lvlText w:val=""/>
      <w:lvlJc w:val="left"/>
      <w:pPr>
        <w:ind w:left="6538" w:hanging="360"/>
      </w:pPr>
      <w:rPr>
        <w:rFonts w:ascii="Wingdings" w:hAnsi="Wingdings" w:hint="default"/>
      </w:rPr>
    </w:lvl>
  </w:abstractNum>
  <w:abstractNum w:abstractNumId="4" w15:restartNumberingAfterBreak="0">
    <w:nsid w:val="0C8029DE"/>
    <w:multiLevelType w:val="hybridMultilevel"/>
    <w:tmpl w:val="E06409CE"/>
    <w:lvl w:ilvl="0" w:tplc="6AC8F5D4">
      <w:start w:val="1"/>
      <w:numFmt w:val="bullet"/>
      <w:pStyle w:val="m"/>
      <w:lvlText w:val=""/>
      <w:lvlJc w:val="left"/>
      <w:pPr>
        <w:tabs>
          <w:tab w:val="num" w:pos="2138"/>
        </w:tabs>
        <w:ind w:left="2138" w:hanging="360"/>
      </w:pPr>
      <w:rPr>
        <w:rFonts w:ascii="Symbol" w:hAnsi="Symbol" w:hint="default"/>
      </w:rPr>
    </w:lvl>
    <w:lvl w:ilvl="1" w:tplc="8736858A">
      <w:start w:val="1"/>
      <w:numFmt w:val="bullet"/>
      <w:lvlText w:val="o"/>
      <w:lvlJc w:val="left"/>
      <w:pPr>
        <w:tabs>
          <w:tab w:val="num" w:pos="2149"/>
        </w:tabs>
        <w:ind w:left="2149" w:hanging="360"/>
      </w:pPr>
      <w:rPr>
        <w:rFonts w:ascii="Courier New" w:hAnsi="Courier New" w:cs="Courier New" w:hint="default"/>
      </w:rPr>
    </w:lvl>
    <w:lvl w:ilvl="2" w:tplc="6D908E6A">
      <w:start w:val="1"/>
      <w:numFmt w:val="bullet"/>
      <w:lvlText w:val=""/>
      <w:lvlJc w:val="left"/>
      <w:pPr>
        <w:tabs>
          <w:tab w:val="num" w:pos="2869"/>
        </w:tabs>
        <w:ind w:left="2869" w:hanging="360"/>
      </w:pPr>
      <w:rPr>
        <w:rFonts w:ascii="Wingdings" w:hAnsi="Wingdings" w:hint="default"/>
      </w:rPr>
    </w:lvl>
    <w:lvl w:ilvl="3" w:tplc="028E789A">
      <w:start w:val="1"/>
      <w:numFmt w:val="bullet"/>
      <w:lvlText w:val=""/>
      <w:lvlJc w:val="left"/>
      <w:pPr>
        <w:tabs>
          <w:tab w:val="num" w:pos="3589"/>
        </w:tabs>
        <w:ind w:left="3589" w:hanging="360"/>
      </w:pPr>
      <w:rPr>
        <w:rFonts w:ascii="Symbol" w:hAnsi="Symbol" w:hint="default"/>
      </w:rPr>
    </w:lvl>
    <w:lvl w:ilvl="4" w:tplc="2B885652">
      <w:start w:val="1"/>
      <w:numFmt w:val="bullet"/>
      <w:lvlText w:val="o"/>
      <w:lvlJc w:val="left"/>
      <w:pPr>
        <w:tabs>
          <w:tab w:val="num" w:pos="4309"/>
        </w:tabs>
        <w:ind w:left="4309" w:hanging="360"/>
      </w:pPr>
      <w:rPr>
        <w:rFonts w:ascii="Courier New" w:hAnsi="Courier New" w:cs="Courier New" w:hint="default"/>
      </w:rPr>
    </w:lvl>
    <w:lvl w:ilvl="5" w:tplc="EC4CD76C">
      <w:start w:val="1"/>
      <w:numFmt w:val="bullet"/>
      <w:lvlText w:val=""/>
      <w:lvlJc w:val="left"/>
      <w:pPr>
        <w:tabs>
          <w:tab w:val="num" w:pos="5029"/>
        </w:tabs>
        <w:ind w:left="5029" w:hanging="360"/>
      </w:pPr>
      <w:rPr>
        <w:rFonts w:ascii="Wingdings" w:hAnsi="Wingdings" w:hint="default"/>
      </w:rPr>
    </w:lvl>
    <w:lvl w:ilvl="6" w:tplc="09185D9A">
      <w:start w:val="1"/>
      <w:numFmt w:val="bullet"/>
      <w:lvlText w:val=""/>
      <w:lvlJc w:val="left"/>
      <w:pPr>
        <w:tabs>
          <w:tab w:val="num" w:pos="5749"/>
        </w:tabs>
        <w:ind w:left="5749" w:hanging="360"/>
      </w:pPr>
      <w:rPr>
        <w:rFonts w:ascii="Symbol" w:hAnsi="Symbol" w:hint="default"/>
      </w:rPr>
    </w:lvl>
    <w:lvl w:ilvl="7" w:tplc="32241A9C">
      <w:start w:val="1"/>
      <w:numFmt w:val="bullet"/>
      <w:lvlText w:val="o"/>
      <w:lvlJc w:val="left"/>
      <w:pPr>
        <w:tabs>
          <w:tab w:val="num" w:pos="6469"/>
        </w:tabs>
        <w:ind w:left="6469" w:hanging="360"/>
      </w:pPr>
      <w:rPr>
        <w:rFonts w:ascii="Courier New" w:hAnsi="Courier New" w:cs="Courier New" w:hint="default"/>
      </w:rPr>
    </w:lvl>
    <w:lvl w:ilvl="8" w:tplc="23FCD662">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E921DF2"/>
    <w:multiLevelType w:val="hybridMultilevel"/>
    <w:tmpl w:val="E4A8C706"/>
    <w:lvl w:ilvl="0" w:tplc="DEFABF5A">
      <w:start w:val="1"/>
      <w:numFmt w:val="bullet"/>
      <w:lvlText w:val=""/>
      <w:lvlJc w:val="left"/>
      <w:pPr>
        <w:ind w:left="641" w:hanging="360"/>
      </w:pPr>
      <w:rPr>
        <w:rFonts w:ascii="Symbol" w:hAnsi="Symbol" w:hint="default"/>
      </w:rPr>
    </w:lvl>
    <w:lvl w:ilvl="1" w:tplc="71CE74C2">
      <w:start w:val="1"/>
      <w:numFmt w:val="bullet"/>
      <w:lvlText w:val="o"/>
      <w:lvlJc w:val="left"/>
      <w:pPr>
        <w:ind w:left="1361" w:hanging="360"/>
      </w:pPr>
      <w:rPr>
        <w:rFonts w:ascii="Courier New" w:hAnsi="Courier New" w:cs="Courier New" w:hint="default"/>
      </w:rPr>
    </w:lvl>
    <w:lvl w:ilvl="2" w:tplc="C8DAF398">
      <w:start w:val="1"/>
      <w:numFmt w:val="bullet"/>
      <w:lvlText w:val=""/>
      <w:lvlJc w:val="left"/>
      <w:pPr>
        <w:ind w:left="2081" w:hanging="360"/>
      </w:pPr>
      <w:rPr>
        <w:rFonts w:ascii="Wingdings" w:hAnsi="Wingdings" w:hint="default"/>
      </w:rPr>
    </w:lvl>
    <w:lvl w:ilvl="3" w:tplc="C9DEF9D2">
      <w:start w:val="1"/>
      <w:numFmt w:val="bullet"/>
      <w:lvlText w:val=""/>
      <w:lvlJc w:val="left"/>
      <w:pPr>
        <w:ind w:left="2801" w:hanging="360"/>
      </w:pPr>
      <w:rPr>
        <w:rFonts w:ascii="Symbol" w:hAnsi="Symbol" w:hint="default"/>
      </w:rPr>
    </w:lvl>
    <w:lvl w:ilvl="4" w:tplc="A60A7692">
      <w:start w:val="1"/>
      <w:numFmt w:val="bullet"/>
      <w:lvlText w:val="o"/>
      <w:lvlJc w:val="left"/>
      <w:pPr>
        <w:ind w:left="3521" w:hanging="360"/>
      </w:pPr>
      <w:rPr>
        <w:rFonts w:ascii="Courier New" w:hAnsi="Courier New" w:cs="Courier New" w:hint="default"/>
      </w:rPr>
    </w:lvl>
    <w:lvl w:ilvl="5" w:tplc="5B9604E0">
      <w:start w:val="1"/>
      <w:numFmt w:val="bullet"/>
      <w:lvlText w:val=""/>
      <w:lvlJc w:val="left"/>
      <w:pPr>
        <w:ind w:left="4241" w:hanging="360"/>
      </w:pPr>
      <w:rPr>
        <w:rFonts w:ascii="Wingdings" w:hAnsi="Wingdings" w:hint="default"/>
      </w:rPr>
    </w:lvl>
    <w:lvl w:ilvl="6" w:tplc="7162413C">
      <w:start w:val="1"/>
      <w:numFmt w:val="bullet"/>
      <w:lvlText w:val=""/>
      <w:lvlJc w:val="left"/>
      <w:pPr>
        <w:ind w:left="4961" w:hanging="360"/>
      </w:pPr>
      <w:rPr>
        <w:rFonts w:ascii="Symbol" w:hAnsi="Symbol" w:hint="default"/>
      </w:rPr>
    </w:lvl>
    <w:lvl w:ilvl="7" w:tplc="12607198">
      <w:start w:val="1"/>
      <w:numFmt w:val="bullet"/>
      <w:lvlText w:val="o"/>
      <w:lvlJc w:val="left"/>
      <w:pPr>
        <w:ind w:left="5681" w:hanging="360"/>
      </w:pPr>
      <w:rPr>
        <w:rFonts w:ascii="Courier New" w:hAnsi="Courier New" w:cs="Courier New" w:hint="default"/>
      </w:rPr>
    </w:lvl>
    <w:lvl w:ilvl="8" w:tplc="59266514">
      <w:start w:val="1"/>
      <w:numFmt w:val="bullet"/>
      <w:lvlText w:val=""/>
      <w:lvlJc w:val="left"/>
      <w:pPr>
        <w:ind w:left="6401" w:hanging="360"/>
      </w:pPr>
      <w:rPr>
        <w:rFonts w:ascii="Wingdings" w:hAnsi="Wingdings" w:hint="default"/>
      </w:rPr>
    </w:lvl>
  </w:abstractNum>
  <w:abstractNum w:abstractNumId="6" w15:restartNumberingAfterBreak="0">
    <w:nsid w:val="100535B4"/>
    <w:multiLevelType w:val="multilevel"/>
    <w:tmpl w:val="0C5EF5A4"/>
    <w:lvl w:ilvl="0">
      <w:start w:val="1"/>
      <w:numFmt w:val="decimal"/>
      <w:pStyle w:val="a"/>
      <w:lvlText w:val="%1."/>
      <w:lvlJc w:val="left"/>
      <w:pPr>
        <w:tabs>
          <w:tab w:val="num" w:pos="360"/>
        </w:tabs>
        <w:ind w:left="0" w:firstLine="0"/>
      </w:pPr>
      <w:rPr>
        <w:rFonts w:ascii="Times New Roman" w:hAnsi="Times New Roman" w:hint="default"/>
        <w:b/>
        <w:i w:val="0"/>
        <w:caps/>
        <w:strike w:val="0"/>
        <w:vanish w:val="0"/>
        <w:color w:val="000000"/>
        <w:sz w:val="26"/>
        <w:szCs w:val="26"/>
        <w:vertAlign w:val="baseline"/>
        <w14:textOutline w14:w="0" w14:cap="rnd" w14:cmpd="sng" w14:algn="ctr">
          <w14:noFill/>
          <w14:prstDash w14:val="solid"/>
          <w14:bevel/>
        </w14:textOutline>
      </w:rPr>
    </w:lvl>
    <w:lvl w:ilvl="1">
      <w:start w:val="1"/>
      <w:numFmt w:val="decimal"/>
      <w:pStyle w:val="a0"/>
      <w:lvlText w:val="%1.%2."/>
      <w:lvlJc w:val="left"/>
      <w:pPr>
        <w:tabs>
          <w:tab w:val="num" w:pos="540"/>
        </w:tabs>
        <w:ind w:left="180" w:firstLine="0"/>
      </w:pPr>
      <w:rPr>
        <w:rFonts w:ascii="Times New Roman" w:hAnsi="Times New Roman" w:hint="default"/>
        <w:b/>
        <w:i w:val="0"/>
        <w:caps w:val="0"/>
        <w:strike w:val="0"/>
        <w:vanish w:val="0"/>
        <w:color w:val="000000"/>
        <w:sz w:val="26"/>
        <w:szCs w:val="26"/>
        <w:vertAlign w:val="baseline"/>
        <w14:textOutline w14:w="0" w14:cap="rnd" w14:cmpd="sng" w14:algn="ctr">
          <w14:noFill/>
          <w14:prstDash w14:val="solid"/>
          <w14:bevel/>
        </w14:textOutline>
      </w:rPr>
    </w:lvl>
    <w:lvl w:ilvl="2">
      <w:start w:val="1"/>
      <w:numFmt w:val="decimal"/>
      <w:pStyle w:val="a1"/>
      <w:lvlText w:val="%1.%2.%3."/>
      <w:lvlJc w:val="left"/>
      <w:pPr>
        <w:tabs>
          <w:tab w:val="num" w:pos="720"/>
        </w:tabs>
        <w:ind w:left="0" w:firstLine="0"/>
      </w:pPr>
      <w:rPr>
        <w:rFonts w:ascii="Times New Roman" w:hAnsi="Times New Roman" w:hint="default"/>
        <w:b/>
        <w:i w:val="0"/>
        <w:caps w:val="0"/>
        <w:strike w:val="0"/>
        <w:vanish w:val="0"/>
        <w:sz w:val="24"/>
        <w:vertAlign w:val="baseline"/>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0C2056D"/>
    <w:multiLevelType w:val="hybridMultilevel"/>
    <w:tmpl w:val="B746669C"/>
    <w:lvl w:ilvl="0" w:tplc="FF40DA74">
      <w:start w:val="1"/>
      <w:numFmt w:val="bullet"/>
      <w:pStyle w:val="1"/>
      <w:lvlText w:val=""/>
      <w:lvlJc w:val="left"/>
      <w:pPr>
        <w:tabs>
          <w:tab w:val="num" w:pos="1080"/>
        </w:tabs>
        <w:ind w:left="1080" w:hanging="360"/>
      </w:pPr>
      <w:rPr>
        <w:rFonts w:ascii="Symbol" w:hAnsi="Symbol" w:hint="default"/>
      </w:rPr>
    </w:lvl>
    <w:lvl w:ilvl="1" w:tplc="1E9234AA">
      <w:start w:val="1"/>
      <w:numFmt w:val="bullet"/>
      <w:lvlText w:val="o"/>
      <w:lvlJc w:val="left"/>
      <w:pPr>
        <w:tabs>
          <w:tab w:val="num" w:pos="1091"/>
        </w:tabs>
        <w:ind w:left="1091" w:hanging="360"/>
      </w:pPr>
      <w:rPr>
        <w:rFonts w:ascii="Courier New" w:hAnsi="Courier New" w:cs="Courier New" w:hint="default"/>
      </w:rPr>
    </w:lvl>
    <w:lvl w:ilvl="2" w:tplc="A4C8290E">
      <w:start w:val="1"/>
      <w:numFmt w:val="bullet"/>
      <w:lvlText w:val=""/>
      <w:lvlJc w:val="left"/>
      <w:pPr>
        <w:tabs>
          <w:tab w:val="num" w:pos="1811"/>
        </w:tabs>
        <w:ind w:left="1811" w:hanging="360"/>
      </w:pPr>
      <w:rPr>
        <w:rFonts w:ascii="Wingdings" w:hAnsi="Wingdings" w:hint="default"/>
      </w:rPr>
    </w:lvl>
    <w:lvl w:ilvl="3" w:tplc="420E789C">
      <w:start w:val="1"/>
      <w:numFmt w:val="bullet"/>
      <w:lvlText w:val=""/>
      <w:lvlJc w:val="left"/>
      <w:pPr>
        <w:tabs>
          <w:tab w:val="num" w:pos="2531"/>
        </w:tabs>
        <w:ind w:left="2531" w:hanging="360"/>
      </w:pPr>
      <w:rPr>
        <w:rFonts w:ascii="Symbol" w:hAnsi="Symbol" w:hint="default"/>
      </w:rPr>
    </w:lvl>
    <w:lvl w:ilvl="4" w:tplc="7DBC2EBE">
      <w:start w:val="1"/>
      <w:numFmt w:val="bullet"/>
      <w:lvlText w:val="o"/>
      <w:lvlJc w:val="left"/>
      <w:pPr>
        <w:tabs>
          <w:tab w:val="num" w:pos="3251"/>
        </w:tabs>
        <w:ind w:left="3251" w:hanging="360"/>
      </w:pPr>
      <w:rPr>
        <w:rFonts w:ascii="Courier New" w:hAnsi="Courier New" w:cs="Courier New" w:hint="default"/>
      </w:rPr>
    </w:lvl>
    <w:lvl w:ilvl="5" w:tplc="9490CAF4">
      <w:start w:val="1"/>
      <w:numFmt w:val="bullet"/>
      <w:lvlText w:val=""/>
      <w:lvlJc w:val="left"/>
      <w:pPr>
        <w:tabs>
          <w:tab w:val="num" w:pos="3971"/>
        </w:tabs>
        <w:ind w:left="3971" w:hanging="360"/>
      </w:pPr>
      <w:rPr>
        <w:rFonts w:ascii="Wingdings" w:hAnsi="Wingdings" w:hint="default"/>
      </w:rPr>
    </w:lvl>
    <w:lvl w:ilvl="6" w:tplc="A5F88F30">
      <w:start w:val="1"/>
      <w:numFmt w:val="bullet"/>
      <w:lvlText w:val=""/>
      <w:lvlJc w:val="left"/>
      <w:pPr>
        <w:tabs>
          <w:tab w:val="num" w:pos="4691"/>
        </w:tabs>
        <w:ind w:left="4691" w:hanging="360"/>
      </w:pPr>
      <w:rPr>
        <w:rFonts w:ascii="Symbol" w:hAnsi="Symbol" w:hint="default"/>
      </w:rPr>
    </w:lvl>
    <w:lvl w:ilvl="7" w:tplc="89AAD70A">
      <w:start w:val="1"/>
      <w:numFmt w:val="bullet"/>
      <w:lvlText w:val="o"/>
      <w:lvlJc w:val="left"/>
      <w:pPr>
        <w:tabs>
          <w:tab w:val="num" w:pos="5411"/>
        </w:tabs>
        <w:ind w:left="5411" w:hanging="360"/>
      </w:pPr>
      <w:rPr>
        <w:rFonts w:ascii="Courier New" w:hAnsi="Courier New" w:cs="Courier New" w:hint="default"/>
      </w:rPr>
    </w:lvl>
    <w:lvl w:ilvl="8" w:tplc="366A02BC">
      <w:start w:val="1"/>
      <w:numFmt w:val="bullet"/>
      <w:lvlText w:val=""/>
      <w:lvlJc w:val="left"/>
      <w:pPr>
        <w:tabs>
          <w:tab w:val="num" w:pos="6131"/>
        </w:tabs>
        <w:ind w:left="6131" w:hanging="360"/>
      </w:pPr>
      <w:rPr>
        <w:rFonts w:ascii="Wingdings" w:hAnsi="Wingdings" w:hint="default"/>
      </w:rPr>
    </w:lvl>
  </w:abstractNum>
  <w:abstractNum w:abstractNumId="8" w15:restartNumberingAfterBreak="0">
    <w:nsid w:val="12D64240"/>
    <w:multiLevelType w:val="hybridMultilevel"/>
    <w:tmpl w:val="895E57F2"/>
    <w:lvl w:ilvl="0" w:tplc="4D62F6BA">
      <w:start w:val="1"/>
      <w:numFmt w:val="bullet"/>
      <w:pStyle w:val="10"/>
      <w:lvlText w:val=""/>
      <w:lvlJc w:val="left"/>
      <w:pPr>
        <w:tabs>
          <w:tab w:val="num" w:pos="2138"/>
        </w:tabs>
        <w:ind w:left="2138" w:hanging="360"/>
      </w:pPr>
      <w:rPr>
        <w:rFonts w:ascii="Symbol" w:hAnsi="Symbol" w:hint="default"/>
      </w:rPr>
    </w:lvl>
    <w:lvl w:ilvl="1" w:tplc="CB367C90">
      <w:start w:val="1"/>
      <w:numFmt w:val="bullet"/>
      <w:lvlText w:val="o"/>
      <w:lvlJc w:val="left"/>
      <w:pPr>
        <w:tabs>
          <w:tab w:val="num" w:pos="2149"/>
        </w:tabs>
        <w:ind w:left="2149" w:hanging="360"/>
      </w:pPr>
      <w:rPr>
        <w:rFonts w:ascii="Courier New" w:hAnsi="Courier New" w:cs="Courier New" w:hint="default"/>
      </w:rPr>
    </w:lvl>
    <w:lvl w:ilvl="2" w:tplc="320AEF48">
      <w:start w:val="1"/>
      <w:numFmt w:val="bullet"/>
      <w:lvlText w:val=""/>
      <w:lvlJc w:val="left"/>
      <w:pPr>
        <w:tabs>
          <w:tab w:val="num" w:pos="2869"/>
        </w:tabs>
        <w:ind w:left="2869" w:hanging="360"/>
      </w:pPr>
      <w:rPr>
        <w:rFonts w:ascii="Wingdings" w:hAnsi="Wingdings" w:hint="default"/>
      </w:rPr>
    </w:lvl>
    <w:lvl w:ilvl="3" w:tplc="3FCE5340">
      <w:start w:val="1"/>
      <w:numFmt w:val="bullet"/>
      <w:lvlText w:val=""/>
      <w:lvlJc w:val="left"/>
      <w:pPr>
        <w:tabs>
          <w:tab w:val="num" w:pos="3589"/>
        </w:tabs>
        <w:ind w:left="3589" w:hanging="360"/>
      </w:pPr>
      <w:rPr>
        <w:rFonts w:ascii="Symbol" w:hAnsi="Symbol" w:hint="default"/>
      </w:rPr>
    </w:lvl>
    <w:lvl w:ilvl="4" w:tplc="3D98757C">
      <w:start w:val="1"/>
      <w:numFmt w:val="bullet"/>
      <w:lvlText w:val="o"/>
      <w:lvlJc w:val="left"/>
      <w:pPr>
        <w:tabs>
          <w:tab w:val="num" w:pos="4309"/>
        </w:tabs>
        <w:ind w:left="4309" w:hanging="360"/>
      </w:pPr>
      <w:rPr>
        <w:rFonts w:ascii="Courier New" w:hAnsi="Courier New" w:cs="Courier New" w:hint="default"/>
      </w:rPr>
    </w:lvl>
    <w:lvl w:ilvl="5" w:tplc="85C09DE6">
      <w:start w:val="1"/>
      <w:numFmt w:val="bullet"/>
      <w:lvlText w:val=""/>
      <w:lvlJc w:val="left"/>
      <w:pPr>
        <w:tabs>
          <w:tab w:val="num" w:pos="5029"/>
        </w:tabs>
        <w:ind w:left="5029" w:hanging="360"/>
      </w:pPr>
      <w:rPr>
        <w:rFonts w:ascii="Wingdings" w:hAnsi="Wingdings" w:hint="default"/>
      </w:rPr>
    </w:lvl>
    <w:lvl w:ilvl="6" w:tplc="FBC8D726">
      <w:start w:val="1"/>
      <w:numFmt w:val="bullet"/>
      <w:lvlText w:val=""/>
      <w:lvlJc w:val="left"/>
      <w:pPr>
        <w:tabs>
          <w:tab w:val="num" w:pos="5749"/>
        </w:tabs>
        <w:ind w:left="5749" w:hanging="360"/>
      </w:pPr>
      <w:rPr>
        <w:rFonts w:ascii="Symbol" w:hAnsi="Symbol" w:hint="default"/>
      </w:rPr>
    </w:lvl>
    <w:lvl w:ilvl="7" w:tplc="47FE27EA">
      <w:start w:val="1"/>
      <w:numFmt w:val="bullet"/>
      <w:lvlText w:val="o"/>
      <w:lvlJc w:val="left"/>
      <w:pPr>
        <w:tabs>
          <w:tab w:val="num" w:pos="6469"/>
        </w:tabs>
        <w:ind w:left="6469" w:hanging="360"/>
      </w:pPr>
      <w:rPr>
        <w:rFonts w:ascii="Courier New" w:hAnsi="Courier New" w:cs="Courier New" w:hint="default"/>
      </w:rPr>
    </w:lvl>
    <w:lvl w:ilvl="8" w:tplc="8F38EA60">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AD1919"/>
    <w:multiLevelType w:val="multilevel"/>
    <w:tmpl w:val="FEDCEF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18A7696E"/>
    <w:multiLevelType w:val="hybridMultilevel"/>
    <w:tmpl w:val="FA16B2BE"/>
    <w:lvl w:ilvl="0" w:tplc="B824D652">
      <w:start w:val="1"/>
      <w:numFmt w:val="bullet"/>
      <w:pStyle w:val="a2"/>
      <w:lvlText w:val=""/>
      <w:lvlJc w:val="left"/>
      <w:pPr>
        <w:tabs>
          <w:tab w:val="num" w:pos="1021"/>
        </w:tabs>
        <w:ind w:left="1021" w:hanging="307"/>
      </w:pPr>
      <w:rPr>
        <w:rFonts w:ascii="Symbol" w:hAnsi="Symbol" w:hint="default"/>
      </w:rPr>
    </w:lvl>
    <w:lvl w:ilvl="1" w:tplc="B6E882A0">
      <w:start w:val="1"/>
      <w:numFmt w:val="bullet"/>
      <w:lvlText w:val="o"/>
      <w:lvlJc w:val="left"/>
      <w:pPr>
        <w:tabs>
          <w:tab w:val="num" w:pos="1440"/>
        </w:tabs>
        <w:ind w:left="1440" w:hanging="360"/>
      </w:pPr>
      <w:rPr>
        <w:rFonts w:ascii="Courier New" w:hAnsi="Courier New" w:cs="Courier New" w:hint="default"/>
      </w:rPr>
    </w:lvl>
    <w:lvl w:ilvl="2" w:tplc="BB3687F4">
      <w:start w:val="1"/>
      <w:numFmt w:val="bullet"/>
      <w:lvlText w:val=""/>
      <w:lvlJc w:val="left"/>
      <w:pPr>
        <w:tabs>
          <w:tab w:val="num" w:pos="2160"/>
        </w:tabs>
        <w:ind w:left="2160" w:hanging="360"/>
      </w:pPr>
      <w:rPr>
        <w:rFonts w:ascii="Wingdings" w:hAnsi="Wingdings" w:hint="default"/>
      </w:rPr>
    </w:lvl>
    <w:lvl w:ilvl="3" w:tplc="15189728">
      <w:start w:val="1"/>
      <w:numFmt w:val="bullet"/>
      <w:lvlText w:val=""/>
      <w:lvlJc w:val="left"/>
      <w:pPr>
        <w:tabs>
          <w:tab w:val="num" w:pos="2880"/>
        </w:tabs>
        <w:ind w:left="2880" w:hanging="360"/>
      </w:pPr>
      <w:rPr>
        <w:rFonts w:ascii="Symbol" w:hAnsi="Symbol" w:hint="default"/>
      </w:rPr>
    </w:lvl>
    <w:lvl w:ilvl="4" w:tplc="7328210A">
      <w:start w:val="1"/>
      <w:numFmt w:val="bullet"/>
      <w:lvlText w:val="o"/>
      <w:lvlJc w:val="left"/>
      <w:pPr>
        <w:tabs>
          <w:tab w:val="num" w:pos="3600"/>
        </w:tabs>
        <w:ind w:left="3600" w:hanging="360"/>
      </w:pPr>
      <w:rPr>
        <w:rFonts w:ascii="Courier New" w:hAnsi="Courier New" w:cs="Courier New" w:hint="default"/>
      </w:rPr>
    </w:lvl>
    <w:lvl w:ilvl="5" w:tplc="D4A41D0A">
      <w:start w:val="1"/>
      <w:numFmt w:val="bullet"/>
      <w:lvlText w:val=""/>
      <w:lvlJc w:val="left"/>
      <w:pPr>
        <w:tabs>
          <w:tab w:val="num" w:pos="4320"/>
        </w:tabs>
        <w:ind w:left="4320" w:hanging="360"/>
      </w:pPr>
      <w:rPr>
        <w:rFonts w:ascii="Wingdings" w:hAnsi="Wingdings" w:hint="default"/>
      </w:rPr>
    </w:lvl>
    <w:lvl w:ilvl="6" w:tplc="82768C94">
      <w:start w:val="1"/>
      <w:numFmt w:val="bullet"/>
      <w:lvlText w:val=""/>
      <w:lvlJc w:val="left"/>
      <w:pPr>
        <w:tabs>
          <w:tab w:val="num" w:pos="5040"/>
        </w:tabs>
        <w:ind w:left="5040" w:hanging="360"/>
      </w:pPr>
      <w:rPr>
        <w:rFonts w:ascii="Symbol" w:hAnsi="Symbol" w:hint="default"/>
      </w:rPr>
    </w:lvl>
    <w:lvl w:ilvl="7" w:tplc="95B0EE1C">
      <w:start w:val="1"/>
      <w:numFmt w:val="bullet"/>
      <w:lvlText w:val="o"/>
      <w:lvlJc w:val="left"/>
      <w:pPr>
        <w:tabs>
          <w:tab w:val="num" w:pos="5760"/>
        </w:tabs>
        <w:ind w:left="5760" w:hanging="360"/>
      </w:pPr>
      <w:rPr>
        <w:rFonts w:ascii="Courier New" w:hAnsi="Courier New" w:cs="Courier New" w:hint="default"/>
      </w:rPr>
    </w:lvl>
    <w:lvl w:ilvl="8" w:tplc="5FF47BF6">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203FEB"/>
    <w:multiLevelType w:val="hybridMultilevel"/>
    <w:tmpl w:val="C0BEE1DE"/>
    <w:lvl w:ilvl="0" w:tplc="94D06EA0">
      <w:start w:val="1"/>
      <w:numFmt w:val="decimal"/>
      <w:lvlText w:val="%1."/>
      <w:lvlJc w:val="left"/>
      <w:pPr>
        <w:tabs>
          <w:tab w:val="num" w:pos="360"/>
        </w:tabs>
        <w:ind w:left="360" w:hanging="360"/>
      </w:pPr>
      <w:rPr>
        <w:rFonts w:hint="default"/>
      </w:rPr>
    </w:lvl>
    <w:lvl w:ilvl="1" w:tplc="7FA44EF6">
      <w:start w:val="1"/>
      <w:numFmt w:val="bullet"/>
      <w:lvlText w:val="o"/>
      <w:lvlJc w:val="left"/>
      <w:pPr>
        <w:ind w:left="1440" w:hanging="360"/>
      </w:pPr>
      <w:rPr>
        <w:rFonts w:ascii="Courier New" w:eastAsia="Courier New" w:hAnsi="Courier New" w:cs="Courier New" w:hint="default"/>
      </w:rPr>
    </w:lvl>
    <w:lvl w:ilvl="2" w:tplc="A3D0D470">
      <w:start w:val="1"/>
      <w:numFmt w:val="bullet"/>
      <w:lvlText w:val="§"/>
      <w:lvlJc w:val="left"/>
      <w:pPr>
        <w:ind w:left="2160" w:hanging="360"/>
      </w:pPr>
      <w:rPr>
        <w:rFonts w:ascii="Wingdings" w:eastAsia="Wingdings" w:hAnsi="Wingdings" w:cs="Wingdings" w:hint="default"/>
      </w:rPr>
    </w:lvl>
    <w:lvl w:ilvl="3" w:tplc="8224412E">
      <w:start w:val="1"/>
      <w:numFmt w:val="bullet"/>
      <w:lvlText w:val="·"/>
      <w:lvlJc w:val="left"/>
      <w:pPr>
        <w:ind w:left="2880" w:hanging="360"/>
      </w:pPr>
      <w:rPr>
        <w:rFonts w:ascii="Symbol" w:eastAsia="Symbol" w:hAnsi="Symbol" w:cs="Symbol" w:hint="default"/>
      </w:rPr>
    </w:lvl>
    <w:lvl w:ilvl="4" w:tplc="E6805E40">
      <w:start w:val="1"/>
      <w:numFmt w:val="bullet"/>
      <w:lvlText w:val="o"/>
      <w:lvlJc w:val="left"/>
      <w:pPr>
        <w:ind w:left="3600" w:hanging="360"/>
      </w:pPr>
      <w:rPr>
        <w:rFonts w:ascii="Courier New" w:eastAsia="Courier New" w:hAnsi="Courier New" w:cs="Courier New" w:hint="default"/>
      </w:rPr>
    </w:lvl>
    <w:lvl w:ilvl="5" w:tplc="54A4823C">
      <w:start w:val="1"/>
      <w:numFmt w:val="bullet"/>
      <w:lvlText w:val="§"/>
      <w:lvlJc w:val="left"/>
      <w:pPr>
        <w:ind w:left="4320" w:hanging="360"/>
      </w:pPr>
      <w:rPr>
        <w:rFonts w:ascii="Wingdings" w:eastAsia="Wingdings" w:hAnsi="Wingdings" w:cs="Wingdings" w:hint="default"/>
      </w:rPr>
    </w:lvl>
    <w:lvl w:ilvl="6" w:tplc="AFF01EC8">
      <w:start w:val="1"/>
      <w:numFmt w:val="bullet"/>
      <w:lvlText w:val="·"/>
      <w:lvlJc w:val="left"/>
      <w:pPr>
        <w:ind w:left="5040" w:hanging="360"/>
      </w:pPr>
      <w:rPr>
        <w:rFonts w:ascii="Symbol" w:eastAsia="Symbol" w:hAnsi="Symbol" w:cs="Symbol" w:hint="default"/>
      </w:rPr>
    </w:lvl>
    <w:lvl w:ilvl="7" w:tplc="46861538">
      <w:start w:val="1"/>
      <w:numFmt w:val="bullet"/>
      <w:lvlText w:val="o"/>
      <w:lvlJc w:val="left"/>
      <w:pPr>
        <w:ind w:left="5760" w:hanging="360"/>
      </w:pPr>
      <w:rPr>
        <w:rFonts w:ascii="Courier New" w:eastAsia="Courier New" w:hAnsi="Courier New" w:cs="Courier New" w:hint="default"/>
      </w:rPr>
    </w:lvl>
    <w:lvl w:ilvl="8" w:tplc="70A01EB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BF07341"/>
    <w:multiLevelType w:val="hybridMultilevel"/>
    <w:tmpl w:val="CB5C0548"/>
    <w:lvl w:ilvl="0" w:tplc="0396F8C4">
      <w:start w:val="1"/>
      <w:numFmt w:val="bullet"/>
      <w:pStyle w:val="m0"/>
      <w:lvlText w:val=""/>
      <w:lvlJc w:val="left"/>
      <w:pPr>
        <w:tabs>
          <w:tab w:val="num" w:pos="2138"/>
        </w:tabs>
        <w:ind w:left="2138" w:hanging="360"/>
      </w:pPr>
      <w:rPr>
        <w:rFonts w:ascii="Symbol" w:hAnsi="Symbol" w:hint="default"/>
      </w:rPr>
    </w:lvl>
    <w:lvl w:ilvl="1" w:tplc="35149B7C">
      <w:start w:val="1"/>
      <w:numFmt w:val="bullet"/>
      <w:lvlText w:val="o"/>
      <w:lvlJc w:val="left"/>
      <w:pPr>
        <w:tabs>
          <w:tab w:val="num" w:pos="2149"/>
        </w:tabs>
        <w:ind w:left="2149" w:hanging="360"/>
      </w:pPr>
      <w:rPr>
        <w:rFonts w:ascii="Courier New" w:hAnsi="Courier New" w:cs="Courier New" w:hint="default"/>
      </w:rPr>
    </w:lvl>
    <w:lvl w:ilvl="2" w:tplc="68D67A64">
      <w:start w:val="1"/>
      <w:numFmt w:val="bullet"/>
      <w:lvlText w:val=""/>
      <w:lvlJc w:val="left"/>
      <w:pPr>
        <w:tabs>
          <w:tab w:val="num" w:pos="2869"/>
        </w:tabs>
        <w:ind w:left="2869" w:hanging="360"/>
      </w:pPr>
      <w:rPr>
        <w:rFonts w:ascii="Wingdings" w:hAnsi="Wingdings" w:hint="default"/>
      </w:rPr>
    </w:lvl>
    <w:lvl w:ilvl="3" w:tplc="ED3A7D4E">
      <w:start w:val="1"/>
      <w:numFmt w:val="bullet"/>
      <w:lvlText w:val=""/>
      <w:lvlJc w:val="left"/>
      <w:pPr>
        <w:tabs>
          <w:tab w:val="num" w:pos="3589"/>
        </w:tabs>
        <w:ind w:left="3589" w:hanging="360"/>
      </w:pPr>
      <w:rPr>
        <w:rFonts w:ascii="Symbol" w:hAnsi="Symbol" w:hint="default"/>
      </w:rPr>
    </w:lvl>
    <w:lvl w:ilvl="4" w:tplc="BC800844">
      <w:start w:val="1"/>
      <w:numFmt w:val="bullet"/>
      <w:lvlText w:val="o"/>
      <w:lvlJc w:val="left"/>
      <w:pPr>
        <w:tabs>
          <w:tab w:val="num" w:pos="4309"/>
        </w:tabs>
        <w:ind w:left="4309" w:hanging="360"/>
      </w:pPr>
      <w:rPr>
        <w:rFonts w:ascii="Courier New" w:hAnsi="Courier New" w:cs="Courier New" w:hint="default"/>
      </w:rPr>
    </w:lvl>
    <w:lvl w:ilvl="5" w:tplc="74DED75E">
      <w:start w:val="1"/>
      <w:numFmt w:val="bullet"/>
      <w:lvlText w:val=""/>
      <w:lvlJc w:val="left"/>
      <w:pPr>
        <w:tabs>
          <w:tab w:val="num" w:pos="5029"/>
        </w:tabs>
        <w:ind w:left="5029" w:hanging="360"/>
      </w:pPr>
      <w:rPr>
        <w:rFonts w:ascii="Wingdings" w:hAnsi="Wingdings" w:hint="default"/>
      </w:rPr>
    </w:lvl>
    <w:lvl w:ilvl="6" w:tplc="F09062D0">
      <w:start w:val="1"/>
      <w:numFmt w:val="bullet"/>
      <w:lvlText w:val=""/>
      <w:lvlJc w:val="left"/>
      <w:pPr>
        <w:tabs>
          <w:tab w:val="num" w:pos="5749"/>
        </w:tabs>
        <w:ind w:left="5749" w:hanging="360"/>
      </w:pPr>
      <w:rPr>
        <w:rFonts w:ascii="Symbol" w:hAnsi="Symbol" w:hint="default"/>
      </w:rPr>
    </w:lvl>
    <w:lvl w:ilvl="7" w:tplc="1BF6EED4">
      <w:start w:val="1"/>
      <w:numFmt w:val="bullet"/>
      <w:lvlText w:val="o"/>
      <w:lvlJc w:val="left"/>
      <w:pPr>
        <w:tabs>
          <w:tab w:val="num" w:pos="6469"/>
        </w:tabs>
        <w:ind w:left="6469" w:hanging="360"/>
      </w:pPr>
      <w:rPr>
        <w:rFonts w:ascii="Courier New" w:hAnsi="Courier New" w:cs="Courier New" w:hint="default"/>
      </w:rPr>
    </w:lvl>
    <w:lvl w:ilvl="8" w:tplc="D66224FC">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D353353"/>
    <w:multiLevelType w:val="hybridMultilevel"/>
    <w:tmpl w:val="483EDB12"/>
    <w:lvl w:ilvl="0" w:tplc="F16C3EC8">
      <w:start w:val="1"/>
      <w:numFmt w:val="bullet"/>
      <w:pStyle w:val="a3"/>
      <w:lvlText w:val=""/>
      <w:lvlJc w:val="left"/>
      <w:pPr>
        <w:tabs>
          <w:tab w:val="num" w:pos="936"/>
        </w:tabs>
        <w:ind w:left="936" w:hanging="396"/>
      </w:pPr>
      <w:rPr>
        <w:rFonts w:ascii="Wingdings" w:hAnsi="Wingdings" w:hint="default"/>
        <w:sz w:val="16"/>
      </w:rPr>
    </w:lvl>
    <w:lvl w:ilvl="1" w:tplc="077EC09E">
      <w:start w:val="1"/>
      <w:numFmt w:val="bullet"/>
      <w:lvlText w:val="o"/>
      <w:lvlJc w:val="left"/>
      <w:pPr>
        <w:tabs>
          <w:tab w:val="num" w:pos="1440"/>
        </w:tabs>
        <w:ind w:left="1440" w:hanging="360"/>
      </w:pPr>
      <w:rPr>
        <w:rFonts w:ascii="Courier New" w:hAnsi="Courier New" w:hint="default"/>
      </w:rPr>
    </w:lvl>
    <w:lvl w:ilvl="2" w:tplc="22569B44">
      <w:start w:val="1"/>
      <w:numFmt w:val="bullet"/>
      <w:lvlText w:val=""/>
      <w:lvlJc w:val="left"/>
      <w:pPr>
        <w:tabs>
          <w:tab w:val="num" w:pos="2160"/>
        </w:tabs>
        <w:ind w:left="2160" w:hanging="360"/>
      </w:pPr>
      <w:rPr>
        <w:rFonts w:ascii="Wingdings" w:hAnsi="Wingdings" w:hint="default"/>
      </w:rPr>
    </w:lvl>
    <w:lvl w:ilvl="3" w:tplc="FD346090">
      <w:start w:val="1"/>
      <w:numFmt w:val="bullet"/>
      <w:lvlText w:val=""/>
      <w:lvlJc w:val="left"/>
      <w:pPr>
        <w:tabs>
          <w:tab w:val="num" w:pos="2880"/>
        </w:tabs>
        <w:ind w:left="2880" w:hanging="360"/>
      </w:pPr>
      <w:rPr>
        <w:rFonts w:ascii="Symbol" w:hAnsi="Symbol" w:hint="default"/>
      </w:rPr>
    </w:lvl>
    <w:lvl w:ilvl="4" w:tplc="D67854B0">
      <w:start w:val="1"/>
      <w:numFmt w:val="bullet"/>
      <w:lvlText w:val="o"/>
      <w:lvlJc w:val="left"/>
      <w:pPr>
        <w:tabs>
          <w:tab w:val="num" w:pos="3600"/>
        </w:tabs>
        <w:ind w:left="3600" w:hanging="360"/>
      </w:pPr>
      <w:rPr>
        <w:rFonts w:ascii="Courier New" w:hAnsi="Courier New" w:hint="default"/>
      </w:rPr>
    </w:lvl>
    <w:lvl w:ilvl="5" w:tplc="3CD2A1DC">
      <w:start w:val="1"/>
      <w:numFmt w:val="bullet"/>
      <w:lvlText w:val=""/>
      <w:lvlJc w:val="left"/>
      <w:pPr>
        <w:tabs>
          <w:tab w:val="num" w:pos="4320"/>
        </w:tabs>
        <w:ind w:left="4320" w:hanging="360"/>
      </w:pPr>
      <w:rPr>
        <w:rFonts w:ascii="Wingdings" w:hAnsi="Wingdings" w:hint="default"/>
      </w:rPr>
    </w:lvl>
    <w:lvl w:ilvl="6" w:tplc="FEEE7CA2">
      <w:start w:val="1"/>
      <w:numFmt w:val="bullet"/>
      <w:lvlText w:val=""/>
      <w:lvlJc w:val="left"/>
      <w:pPr>
        <w:tabs>
          <w:tab w:val="num" w:pos="5040"/>
        </w:tabs>
        <w:ind w:left="5040" w:hanging="360"/>
      </w:pPr>
      <w:rPr>
        <w:rFonts w:ascii="Symbol" w:hAnsi="Symbol" w:hint="default"/>
      </w:rPr>
    </w:lvl>
    <w:lvl w:ilvl="7" w:tplc="C17C2F2A">
      <w:start w:val="1"/>
      <w:numFmt w:val="bullet"/>
      <w:lvlText w:val="o"/>
      <w:lvlJc w:val="left"/>
      <w:pPr>
        <w:tabs>
          <w:tab w:val="num" w:pos="5760"/>
        </w:tabs>
        <w:ind w:left="5760" w:hanging="360"/>
      </w:pPr>
      <w:rPr>
        <w:rFonts w:ascii="Courier New" w:hAnsi="Courier New" w:hint="default"/>
      </w:rPr>
    </w:lvl>
    <w:lvl w:ilvl="8" w:tplc="CB10DE14">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95380C"/>
    <w:multiLevelType w:val="hybridMultilevel"/>
    <w:tmpl w:val="CC929F66"/>
    <w:lvl w:ilvl="0" w:tplc="8AD0C5BC">
      <w:start w:val="1"/>
      <w:numFmt w:val="decimal"/>
      <w:pStyle w:val="a4"/>
      <w:lvlText w:val="%1."/>
      <w:lvlJc w:val="left"/>
      <w:pPr>
        <w:tabs>
          <w:tab w:val="num" w:pos="720"/>
        </w:tabs>
        <w:ind w:left="720" w:hanging="360"/>
      </w:pPr>
      <w:rPr>
        <w:rFonts w:hint="default"/>
      </w:rPr>
    </w:lvl>
    <w:lvl w:ilvl="1" w:tplc="3FBC8AB0">
      <w:start w:val="1"/>
      <w:numFmt w:val="none"/>
      <w:pStyle w:val="a5"/>
      <w:lvlText w:val=""/>
      <w:lvlJc w:val="left"/>
      <w:pPr>
        <w:tabs>
          <w:tab w:val="num" w:pos="360"/>
        </w:tabs>
      </w:pPr>
    </w:lvl>
    <w:lvl w:ilvl="2" w:tplc="EFF4E6A6">
      <w:start w:val="1"/>
      <w:numFmt w:val="none"/>
      <w:lvlText w:val=""/>
      <w:lvlJc w:val="left"/>
      <w:pPr>
        <w:tabs>
          <w:tab w:val="num" w:pos="360"/>
        </w:tabs>
      </w:pPr>
    </w:lvl>
    <w:lvl w:ilvl="3" w:tplc="F5AA1772">
      <w:start w:val="1"/>
      <w:numFmt w:val="none"/>
      <w:lvlText w:val=""/>
      <w:lvlJc w:val="left"/>
      <w:pPr>
        <w:tabs>
          <w:tab w:val="num" w:pos="360"/>
        </w:tabs>
      </w:pPr>
    </w:lvl>
    <w:lvl w:ilvl="4" w:tplc="F18C14B4">
      <w:start w:val="1"/>
      <w:numFmt w:val="none"/>
      <w:lvlText w:val=""/>
      <w:lvlJc w:val="left"/>
      <w:pPr>
        <w:tabs>
          <w:tab w:val="num" w:pos="360"/>
        </w:tabs>
      </w:pPr>
    </w:lvl>
    <w:lvl w:ilvl="5" w:tplc="BC8E45D4">
      <w:start w:val="1"/>
      <w:numFmt w:val="none"/>
      <w:lvlText w:val=""/>
      <w:lvlJc w:val="left"/>
      <w:pPr>
        <w:tabs>
          <w:tab w:val="num" w:pos="360"/>
        </w:tabs>
      </w:pPr>
    </w:lvl>
    <w:lvl w:ilvl="6" w:tplc="4A680F64">
      <w:start w:val="1"/>
      <w:numFmt w:val="none"/>
      <w:lvlText w:val=""/>
      <w:lvlJc w:val="left"/>
      <w:pPr>
        <w:tabs>
          <w:tab w:val="num" w:pos="360"/>
        </w:tabs>
      </w:pPr>
    </w:lvl>
    <w:lvl w:ilvl="7" w:tplc="BD1C4F3A">
      <w:start w:val="1"/>
      <w:numFmt w:val="none"/>
      <w:lvlText w:val=""/>
      <w:lvlJc w:val="left"/>
      <w:pPr>
        <w:tabs>
          <w:tab w:val="num" w:pos="360"/>
        </w:tabs>
      </w:pPr>
    </w:lvl>
    <w:lvl w:ilvl="8" w:tplc="D1F88D9E">
      <w:start w:val="1"/>
      <w:numFmt w:val="none"/>
      <w:lvlText w:val=""/>
      <w:lvlJc w:val="left"/>
      <w:pPr>
        <w:tabs>
          <w:tab w:val="num" w:pos="360"/>
        </w:tabs>
      </w:pPr>
    </w:lvl>
  </w:abstractNum>
  <w:abstractNum w:abstractNumId="15" w15:restartNumberingAfterBreak="0">
    <w:nsid w:val="23BC1838"/>
    <w:multiLevelType w:val="multilevel"/>
    <w:tmpl w:val="A71E9F92"/>
    <w:lvl w:ilvl="0">
      <w:start w:val="1"/>
      <w:numFmt w:val="decimal"/>
      <w:lvlText w:val="%1."/>
      <w:lvlJc w:val="left"/>
      <w:pPr>
        <w:ind w:left="408" w:hanging="408"/>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23F51F8C"/>
    <w:multiLevelType w:val="hybridMultilevel"/>
    <w:tmpl w:val="07A499D0"/>
    <w:lvl w:ilvl="0" w:tplc="4CE676F2">
      <w:start w:val="5"/>
      <w:numFmt w:val="decimal"/>
      <w:lvlText w:val="%1"/>
      <w:lvlJc w:val="left"/>
      <w:pPr>
        <w:tabs>
          <w:tab w:val="num" w:pos="720"/>
        </w:tabs>
        <w:ind w:left="720" w:hanging="360"/>
      </w:pPr>
      <w:rPr>
        <w:rFonts w:hint="default"/>
      </w:rPr>
    </w:lvl>
    <w:lvl w:ilvl="1" w:tplc="9F90F976">
      <w:start w:val="1"/>
      <w:numFmt w:val="lowerLetter"/>
      <w:lvlText w:val="%2."/>
      <w:lvlJc w:val="left"/>
      <w:pPr>
        <w:tabs>
          <w:tab w:val="num" w:pos="1440"/>
        </w:tabs>
        <w:ind w:left="1440" w:hanging="360"/>
      </w:pPr>
    </w:lvl>
    <w:lvl w:ilvl="2" w:tplc="B19640D8">
      <w:start w:val="1"/>
      <w:numFmt w:val="lowerRoman"/>
      <w:lvlText w:val="%3."/>
      <w:lvlJc w:val="right"/>
      <w:pPr>
        <w:tabs>
          <w:tab w:val="num" w:pos="2160"/>
        </w:tabs>
        <w:ind w:left="2160" w:hanging="180"/>
      </w:pPr>
    </w:lvl>
    <w:lvl w:ilvl="3" w:tplc="F622F868">
      <w:start w:val="1"/>
      <w:numFmt w:val="decimal"/>
      <w:lvlText w:val="%4."/>
      <w:lvlJc w:val="left"/>
      <w:pPr>
        <w:tabs>
          <w:tab w:val="num" w:pos="2880"/>
        </w:tabs>
        <w:ind w:left="2880" w:hanging="360"/>
      </w:pPr>
    </w:lvl>
    <w:lvl w:ilvl="4" w:tplc="3C5C04C8">
      <w:start w:val="1"/>
      <w:numFmt w:val="lowerLetter"/>
      <w:lvlText w:val="%5."/>
      <w:lvlJc w:val="left"/>
      <w:pPr>
        <w:tabs>
          <w:tab w:val="num" w:pos="3600"/>
        </w:tabs>
        <w:ind w:left="3600" w:hanging="360"/>
      </w:pPr>
    </w:lvl>
    <w:lvl w:ilvl="5" w:tplc="B06C8DC6">
      <w:start w:val="1"/>
      <w:numFmt w:val="lowerRoman"/>
      <w:lvlText w:val="%6."/>
      <w:lvlJc w:val="right"/>
      <w:pPr>
        <w:tabs>
          <w:tab w:val="num" w:pos="4320"/>
        </w:tabs>
        <w:ind w:left="4320" w:hanging="180"/>
      </w:pPr>
    </w:lvl>
    <w:lvl w:ilvl="6" w:tplc="8A74E8BA">
      <w:start w:val="1"/>
      <w:numFmt w:val="decimal"/>
      <w:lvlText w:val="%7."/>
      <w:lvlJc w:val="left"/>
      <w:pPr>
        <w:tabs>
          <w:tab w:val="num" w:pos="5040"/>
        </w:tabs>
        <w:ind w:left="5040" w:hanging="360"/>
      </w:pPr>
    </w:lvl>
    <w:lvl w:ilvl="7" w:tplc="DDEE70F0">
      <w:start w:val="1"/>
      <w:numFmt w:val="lowerLetter"/>
      <w:lvlText w:val="%8."/>
      <w:lvlJc w:val="left"/>
      <w:pPr>
        <w:tabs>
          <w:tab w:val="num" w:pos="5760"/>
        </w:tabs>
        <w:ind w:left="5760" w:hanging="360"/>
      </w:pPr>
    </w:lvl>
    <w:lvl w:ilvl="8" w:tplc="44446F72">
      <w:start w:val="1"/>
      <w:numFmt w:val="lowerRoman"/>
      <w:lvlText w:val="%9."/>
      <w:lvlJc w:val="right"/>
      <w:pPr>
        <w:tabs>
          <w:tab w:val="num" w:pos="6480"/>
        </w:tabs>
        <w:ind w:left="6480" w:hanging="180"/>
      </w:pPr>
    </w:lvl>
  </w:abstractNum>
  <w:abstractNum w:abstractNumId="17" w15:restartNumberingAfterBreak="0">
    <w:nsid w:val="283A0111"/>
    <w:multiLevelType w:val="hybridMultilevel"/>
    <w:tmpl w:val="22EE4B10"/>
    <w:lvl w:ilvl="0" w:tplc="25360664">
      <w:start w:val="1"/>
      <w:numFmt w:val="bullet"/>
      <w:lvlText w:val=""/>
      <w:lvlJc w:val="left"/>
      <w:pPr>
        <w:tabs>
          <w:tab w:val="num" w:pos="360"/>
        </w:tabs>
        <w:ind w:left="360" w:hanging="360"/>
      </w:pPr>
      <w:rPr>
        <w:rFonts w:ascii="Symbol" w:hAnsi="Symbol" w:hint="default"/>
      </w:rPr>
    </w:lvl>
    <w:lvl w:ilvl="1" w:tplc="AB0A0BA8">
      <w:start w:val="1"/>
      <w:numFmt w:val="bullet"/>
      <w:lvlText w:val="o"/>
      <w:lvlJc w:val="left"/>
      <w:pPr>
        <w:tabs>
          <w:tab w:val="num" w:pos="1440"/>
        </w:tabs>
        <w:ind w:left="1440" w:hanging="360"/>
      </w:pPr>
      <w:rPr>
        <w:rFonts w:ascii="Courier New" w:hAnsi="Courier New" w:cs="Courier New" w:hint="default"/>
      </w:rPr>
    </w:lvl>
    <w:lvl w:ilvl="2" w:tplc="8D0EEC18">
      <w:start w:val="1"/>
      <w:numFmt w:val="bullet"/>
      <w:lvlText w:val=""/>
      <w:lvlJc w:val="left"/>
      <w:pPr>
        <w:tabs>
          <w:tab w:val="num" w:pos="2160"/>
        </w:tabs>
        <w:ind w:left="2160" w:hanging="360"/>
      </w:pPr>
      <w:rPr>
        <w:rFonts w:ascii="Wingdings" w:hAnsi="Wingdings" w:hint="default"/>
      </w:rPr>
    </w:lvl>
    <w:lvl w:ilvl="3" w:tplc="0742E154">
      <w:start w:val="1"/>
      <w:numFmt w:val="bullet"/>
      <w:lvlText w:val=""/>
      <w:lvlJc w:val="left"/>
      <w:pPr>
        <w:tabs>
          <w:tab w:val="num" w:pos="2880"/>
        </w:tabs>
        <w:ind w:left="2880" w:hanging="360"/>
      </w:pPr>
      <w:rPr>
        <w:rFonts w:ascii="Symbol" w:hAnsi="Symbol" w:hint="default"/>
      </w:rPr>
    </w:lvl>
    <w:lvl w:ilvl="4" w:tplc="E7F2BA8C">
      <w:start w:val="1"/>
      <w:numFmt w:val="bullet"/>
      <w:lvlText w:val="o"/>
      <w:lvlJc w:val="left"/>
      <w:pPr>
        <w:tabs>
          <w:tab w:val="num" w:pos="3600"/>
        </w:tabs>
        <w:ind w:left="3600" w:hanging="360"/>
      </w:pPr>
      <w:rPr>
        <w:rFonts w:ascii="Courier New" w:hAnsi="Courier New" w:cs="Courier New" w:hint="default"/>
      </w:rPr>
    </w:lvl>
    <w:lvl w:ilvl="5" w:tplc="1AF20D8E">
      <w:start w:val="1"/>
      <w:numFmt w:val="bullet"/>
      <w:lvlText w:val=""/>
      <w:lvlJc w:val="left"/>
      <w:pPr>
        <w:tabs>
          <w:tab w:val="num" w:pos="4320"/>
        </w:tabs>
        <w:ind w:left="4320" w:hanging="360"/>
      </w:pPr>
      <w:rPr>
        <w:rFonts w:ascii="Wingdings" w:hAnsi="Wingdings" w:hint="default"/>
      </w:rPr>
    </w:lvl>
    <w:lvl w:ilvl="6" w:tplc="45F659E2">
      <w:start w:val="1"/>
      <w:numFmt w:val="bullet"/>
      <w:lvlText w:val=""/>
      <w:lvlJc w:val="left"/>
      <w:pPr>
        <w:tabs>
          <w:tab w:val="num" w:pos="5040"/>
        </w:tabs>
        <w:ind w:left="5040" w:hanging="360"/>
      </w:pPr>
      <w:rPr>
        <w:rFonts w:ascii="Symbol" w:hAnsi="Symbol" w:hint="default"/>
      </w:rPr>
    </w:lvl>
    <w:lvl w:ilvl="7" w:tplc="D00622CA">
      <w:start w:val="1"/>
      <w:numFmt w:val="bullet"/>
      <w:lvlText w:val="o"/>
      <w:lvlJc w:val="left"/>
      <w:pPr>
        <w:tabs>
          <w:tab w:val="num" w:pos="5760"/>
        </w:tabs>
        <w:ind w:left="5760" w:hanging="360"/>
      </w:pPr>
      <w:rPr>
        <w:rFonts w:ascii="Courier New" w:hAnsi="Courier New" w:cs="Courier New" w:hint="default"/>
      </w:rPr>
    </w:lvl>
    <w:lvl w:ilvl="8" w:tplc="2B9A1D0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222269"/>
    <w:multiLevelType w:val="hybridMultilevel"/>
    <w:tmpl w:val="B22853A6"/>
    <w:lvl w:ilvl="0" w:tplc="A28AF824">
      <w:start w:val="12"/>
      <w:numFmt w:val="decimal"/>
      <w:pStyle w:val="a6"/>
      <w:lvlText w:val="%1."/>
      <w:lvlJc w:val="left"/>
      <w:pPr>
        <w:tabs>
          <w:tab w:val="num" w:pos="709"/>
        </w:tabs>
        <w:ind w:left="709" w:hanging="360"/>
      </w:pPr>
      <w:rPr>
        <w:rFonts w:hint="default"/>
      </w:rPr>
    </w:lvl>
    <w:lvl w:ilvl="1" w:tplc="3D542008">
      <w:start w:val="1"/>
      <w:numFmt w:val="lowerLetter"/>
      <w:lvlText w:val="%2."/>
      <w:lvlJc w:val="left"/>
      <w:pPr>
        <w:tabs>
          <w:tab w:val="num" w:pos="720"/>
        </w:tabs>
        <w:ind w:left="720" w:hanging="360"/>
      </w:pPr>
    </w:lvl>
    <w:lvl w:ilvl="2" w:tplc="1346D07C">
      <w:start w:val="1"/>
      <w:numFmt w:val="lowerRoman"/>
      <w:lvlText w:val="%3."/>
      <w:lvlJc w:val="right"/>
      <w:pPr>
        <w:tabs>
          <w:tab w:val="num" w:pos="1440"/>
        </w:tabs>
        <w:ind w:left="1440" w:hanging="180"/>
      </w:pPr>
    </w:lvl>
    <w:lvl w:ilvl="3" w:tplc="99C47586">
      <w:start w:val="1"/>
      <w:numFmt w:val="decimal"/>
      <w:lvlText w:val="%4."/>
      <w:lvlJc w:val="left"/>
      <w:pPr>
        <w:tabs>
          <w:tab w:val="num" w:pos="2160"/>
        </w:tabs>
        <w:ind w:left="2160" w:hanging="360"/>
      </w:pPr>
    </w:lvl>
    <w:lvl w:ilvl="4" w:tplc="2752F184">
      <w:start w:val="1"/>
      <w:numFmt w:val="lowerLetter"/>
      <w:lvlText w:val="%5."/>
      <w:lvlJc w:val="left"/>
      <w:pPr>
        <w:tabs>
          <w:tab w:val="num" w:pos="2880"/>
        </w:tabs>
        <w:ind w:left="2880" w:hanging="360"/>
      </w:pPr>
    </w:lvl>
    <w:lvl w:ilvl="5" w:tplc="F75E61AA">
      <w:start w:val="1"/>
      <w:numFmt w:val="lowerRoman"/>
      <w:lvlText w:val="%6."/>
      <w:lvlJc w:val="right"/>
      <w:pPr>
        <w:tabs>
          <w:tab w:val="num" w:pos="3600"/>
        </w:tabs>
        <w:ind w:left="3600" w:hanging="180"/>
      </w:pPr>
    </w:lvl>
    <w:lvl w:ilvl="6" w:tplc="39FE1CAE">
      <w:start w:val="1"/>
      <w:numFmt w:val="decimal"/>
      <w:lvlText w:val="%7."/>
      <w:lvlJc w:val="left"/>
      <w:pPr>
        <w:tabs>
          <w:tab w:val="num" w:pos="4320"/>
        </w:tabs>
        <w:ind w:left="4320" w:hanging="360"/>
      </w:pPr>
    </w:lvl>
    <w:lvl w:ilvl="7" w:tplc="CA9A178A">
      <w:start w:val="1"/>
      <w:numFmt w:val="lowerLetter"/>
      <w:lvlText w:val="%8."/>
      <w:lvlJc w:val="left"/>
      <w:pPr>
        <w:tabs>
          <w:tab w:val="num" w:pos="5040"/>
        </w:tabs>
        <w:ind w:left="5040" w:hanging="360"/>
      </w:pPr>
    </w:lvl>
    <w:lvl w:ilvl="8" w:tplc="52B672B8">
      <w:start w:val="1"/>
      <w:numFmt w:val="lowerRoman"/>
      <w:lvlText w:val="%9."/>
      <w:lvlJc w:val="right"/>
      <w:pPr>
        <w:tabs>
          <w:tab w:val="num" w:pos="5760"/>
        </w:tabs>
        <w:ind w:left="5760" w:hanging="180"/>
      </w:pPr>
    </w:lvl>
  </w:abstractNum>
  <w:abstractNum w:abstractNumId="19" w15:restartNumberingAfterBreak="0">
    <w:nsid w:val="2B4D60D1"/>
    <w:multiLevelType w:val="hybridMultilevel"/>
    <w:tmpl w:val="F2A2F186"/>
    <w:lvl w:ilvl="0" w:tplc="65887DDC">
      <w:start w:val="1"/>
      <w:numFmt w:val="bullet"/>
      <w:lvlText w:val=""/>
      <w:lvlJc w:val="left"/>
      <w:pPr>
        <w:ind w:left="720" w:hanging="360"/>
      </w:pPr>
      <w:rPr>
        <w:rFonts w:ascii="Symbol" w:hAnsi="Symbol" w:hint="default"/>
      </w:rPr>
    </w:lvl>
    <w:lvl w:ilvl="1" w:tplc="CD06D4A6">
      <w:start w:val="1"/>
      <w:numFmt w:val="bullet"/>
      <w:lvlText w:val="o"/>
      <w:lvlJc w:val="left"/>
      <w:pPr>
        <w:ind w:left="1440" w:hanging="360"/>
      </w:pPr>
      <w:rPr>
        <w:rFonts w:ascii="Courier New" w:hAnsi="Courier New" w:cs="Courier New" w:hint="default"/>
      </w:rPr>
    </w:lvl>
    <w:lvl w:ilvl="2" w:tplc="65CA9582">
      <w:start w:val="1"/>
      <w:numFmt w:val="bullet"/>
      <w:lvlText w:val=""/>
      <w:lvlJc w:val="left"/>
      <w:pPr>
        <w:ind w:left="2160" w:hanging="360"/>
      </w:pPr>
      <w:rPr>
        <w:rFonts w:ascii="Wingdings" w:hAnsi="Wingdings" w:hint="default"/>
      </w:rPr>
    </w:lvl>
    <w:lvl w:ilvl="3" w:tplc="0B98242E">
      <w:start w:val="1"/>
      <w:numFmt w:val="bullet"/>
      <w:lvlText w:val=""/>
      <w:lvlJc w:val="left"/>
      <w:pPr>
        <w:ind w:left="2880" w:hanging="360"/>
      </w:pPr>
      <w:rPr>
        <w:rFonts w:ascii="Symbol" w:hAnsi="Symbol" w:hint="default"/>
      </w:rPr>
    </w:lvl>
    <w:lvl w:ilvl="4" w:tplc="58A8B2D8">
      <w:start w:val="1"/>
      <w:numFmt w:val="bullet"/>
      <w:lvlText w:val="o"/>
      <w:lvlJc w:val="left"/>
      <w:pPr>
        <w:ind w:left="3600" w:hanging="360"/>
      </w:pPr>
      <w:rPr>
        <w:rFonts w:ascii="Courier New" w:hAnsi="Courier New" w:cs="Courier New" w:hint="default"/>
      </w:rPr>
    </w:lvl>
    <w:lvl w:ilvl="5" w:tplc="A4E43332">
      <w:start w:val="1"/>
      <w:numFmt w:val="bullet"/>
      <w:lvlText w:val=""/>
      <w:lvlJc w:val="left"/>
      <w:pPr>
        <w:ind w:left="4320" w:hanging="360"/>
      </w:pPr>
      <w:rPr>
        <w:rFonts w:ascii="Wingdings" w:hAnsi="Wingdings" w:hint="default"/>
      </w:rPr>
    </w:lvl>
    <w:lvl w:ilvl="6" w:tplc="72FE0AA2">
      <w:start w:val="1"/>
      <w:numFmt w:val="bullet"/>
      <w:lvlText w:val=""/>
      <w:lvlJc w:val="left"/>
      <w:pPr>
        <w:ind w:left="5040" w:hanging="360"/>
      </w:pPr>
      <w:rPr>
        <w:rFonts w:ascii="Symbol" w:hAnsi="Symbol" w:hint="default"/>
      </w:rPr>
    </w:lvl>
    <w:lvl w:ilvl="7" w:tplc="53567AB0">
      <w:start w:val="1"/>
      <w:numFmt w:val="bullet"/>
      <w:lvlText w:val="o"/>
      <w:lvlJc w:val="left"/>
      <w:pPr>
        <w:ind w:left="5760" w:hanging="360"/>
      </w:pPr>
      <w:rPr>
        <w:rFonts w:ascii="Courier New" w:hAnsi="Courier New" w:cs="Courier New" w:hint="default"/>
      </w:rPr>
    </w:lvl>
    <w:lvl w:ilvl="8" w:tplc="2B4C7B34">
      <w:start w:val="1"/>
      <w:numFmt w:val="bullet"/>
      <w:lvlText w:val=""/>
      <w:lvlJc w:val="left"/>
      <w:pPr>
        <w:ind w:left="6480" w:hanging="360"/>
      </w:pPr>
      <w:rPr>
        <w:rFonts w:ascii="Wingdings" w:hAnsi="Wingdings" w:hint="default"/>
      </w:rPr>
    </w:lvl>
  </w:abstractNum>
  <w:abstractNum w:abstractNumId="20" w15:restartNumberingAfterBreak="0">
    <w:nsid w:val="2D48512A"/>
    <w:multiLevelType w:val="hybridMultilevel"/>
    <w:tmpl w:val="1BE2372C"/>
    <w:lvl w:ilvl="0" w:tplc="186C66A2">
      <w:start w:val="1"/>
      <w:numFmt w:val="decimal"/>
      <w:lvlText w:val="%1."/>
      <w:lvlJc w:val="left"/>
      <w:pPr>
        <w:ind w:left="218" w:hanging="360"/>
      </w:pPr>
      <w:rPr>
        <w:rFonts w:hint="default"/>
      </w:rPr>
    </w:lvl>
    <w:lvl w:ilvl="1" w:tplc="C312078E">
      <w:start w:val="1"/>
      <w:numFmt w:val="lowerLetter"/>
      <w:lvlText w:val="%2."/>
      <w:lvlJc w:val="left"/>
      <w:pPr>
        <w:ind w:left="938" w:hanging="360"/>
      </w:pPr>
    </w:lvl>
    <w:lvl w:ilvl="2" w:tplc="15CA2878">
      <w:start w:val="1"/>
      <w:numFmt w:val="lowerRoman"/>
      <w:lvlText w:val="%3."/>
      <w:lvlJc w:val="right"/>
      <w:pPr>
        <w:ind w:left="1658" w:hanging="180"/>
      </w:pPr>
    </w:lvl>
    <w:lvl w:ilvl="3" w:tplc="E7A66364">
      <w:start w:val="1"/>
      <w:numFmt w:val="decimal"/>
      <w:lvlText w:val="%4."/>
      <w:lvlJc w:val="left"/>
      <w:pPr>
        <w:ind w:left="2378" w:hanging="360"/>
      </w:pPr>
    </w:lvl>
    <w:lvl w:ilvl="4" w:tplc="57C6DDE2">
      <w:start w:val="1"/>
      <w:numFmt w:val="lowerLetter"/>
      <w:lvlText w:val="%5."/>
      <w:lvlJc w:val="left"/>
      <w:pPr>
        <w:ind w:left="3098" w:hanging="360"/>
      </w:pPr>
    </w:lvl>
    <w:lvl w:ilvl="5" w:tplc="E9944F24">
      <w:start w:val="1"/>
      <w:numFmt w:val="lowerRoman"/>
      <w:lvlText w:val="%6."/>
      <w:lvlJc w:val="right"/>
      <w:pPr>
        <w:ind w:left="3818" w:hanging="180"/>
      </w:pPr>
    </w:lvl>
    <w:lvl w:ilvl="6" w:tplc="A2725696">
      <w:start w:val="1"/>
      <w:numFmt w:val="decimal"/>
      <w:lvlText w:val="%7."/>
      <w:lvlJc w:val="left"/>
      <w:pPr>
        <w:ind w:left="4538" w:hanging="360"/>
      </w:pPr>
    </w:lvl>
    <w:lvl w:ilvl="7" w:tplc="2242B534">
      <w:start w:val="1"/>
      <w:numFmt w:val="lowerLetter"/>
      <w:lvlText w:val="%8."/>
      <w:lvlJc w:val="left"/>
      <w:pPr>
        <w:ind w:left="5258" w:hanging="360"/>
      </w:pPr>
    </w:lvl>
    <w:lvl w:ilvl="8" w:tplc="3FDC5E76">
      <w:start w:val="1"/>
      <w:numFmt w:val="lowerRoman"/>
      <w:lvlText w:val="%9."/>
      <w:lvlJc w:val="right"/>
      <w:pPr>
        <w:ind w:left="5978" w:hanging="180"/>
      </w:pPr>
    </w:lvl>
  </w:abstractNum>
  <w:abstractNum w:abstractNumId="21" w15:restartNumberingAfterBreak="0">
    <w:nsid w:val="31537179"/>
    <w:multiLevelType w:val="hybridMultilevel"/>
    <w:tmpl w:val="FC96B340"/>
    <w:lvl w:ilvl="0" w:tplc="17321E0A">
      <w:start w:val="1"/>
      <w:numFmt w:val="bullet"/>
      <w:lvlText w:val=""/>
      <w:lvlJc w:val="left"/>
      <w:pPr>
        <w:ind w:left="720" w:hanging="360"/>
      </w:pPr>
      <w:rPr>
        <w:rFonts w:ascii="Symbol" w:hAnsi="Symbol" w:hint="default"/>
      </w:rPr>
    </w:lvl>
    <w:lvl w:ilvl="1" w:tplc="CEB6B0E0">
      <w:start w:val="1"/>
      <w:numFmt w:val="bullet"/>
      <w:lvlText w:val="o"/>
      <w:lvlJc w:val="left"/>
      <w:pPr>
        <w:ind w:left="1440" w:hanging="360"/>
      </w:pPr>
      <w:rPr>
        <w:rFonts w:ascii="Courier New" w:hAnsi="Courier New" w:cs="Courier New" w:hint="default"/>
      </w:rPr>
    </w:lvl>
    <w:lvl w:ilvl="2" w:tplc="0CF0CECC">
      <w:start w:val="1"/>
      <w:numFmt w:val="bullet"/>
      <w:lvlText w:val=""/>
      <w:lvlJc w:val="left"/>
      <w:pPr>
        <w:ind w:left="2160" w:hanging="360"/>
      </w:pPr>
      <w:rPr>
        <w:rFonts w:ascii="Wingdings" w:hAnsi="Wingdings" w:hint="default"/>
      </w:rPr>
    </w:lvl>
    <w:lvl w:ilvl="3" w:tplc="E236B690">
      <w:start w:val="1"/>
      <w:numFmt w:val="bullet"/>
      <w:lvlText w:val=""/>
      <w:lvlJc w:val="left"/>
      <w:pPr>
        <w:ind w:left="2880" w:hanging="360"/>
      </w:pPr>
      <w:rPr>
        <w:rFonts w:ascii="Symbol" w:hAnsi="Symbol" w:hint="default"/>
      </w:rPr>
    </w:lvl>
    <w:lvl w:ilvl="4" w:tplc="371EFA9C">
      <w:start w:val="1"/>
      <w:numFmt w:val="bullet"/>
      <w:lvlText w:val="o"/>
      <w:lvlJc w:val="left"/>
      <w:pPr>
        <w:ind w:left="3600" w:hanging="360"/>
      </w:pPr>
      <w:rPr>
        <w:rFonts w:ascii="Courier New" w:hAnsi="Courier New" w:cs="Courier New" w:hint="default"/>
      </w:rPr>
    </w:lvl>
    <w:lvl w:ilvl="5" w:tplc="C94010AA">
      <w:start w:val="1"/>
      <w:numFmt w:val="bullet"/>
      <w:lvlText w:val=""/>
      <w:lvlJc w:val="left"/>
      <w:pPr>
        <w:ind w:left="4320" w:hanging="360"/>
      </w:pPr>
      <w:rPr>
        <w:rFonts w:ascii="Wingdings" w:hAnsi="Wingdings" w:hint="default"/>
      </w:rPr>
    </w:lvl>
    <w:lvl w:ilvl="6" w:tplc="B15A5CAE">
      <w:start w:val="1"/>
      <w:numFmt w:val="bullet"/>
      <w:lvlText w:val=""/>
      <w:lvlJc w:val="left"/>
      <w:pPr>
        <w:ind w:left="5040" w:hanging="360"/>
      </w:pPr>
      <w:rPr>
        <w:rFonts w:ascii="Symbol" w:hAnsi="Symbol" w:hint="default"/>
      </w:rPr>
    </w:lvl>
    <w:lvl w:ilvl="7" w:tplc="12C2DE44">
      <w:start w:val="1"/>
      <w:numFmt w:val="bullet"/>
      <w:lvlText w:val="o"/>
      <w:lvlJc w:val="left"/>
      <w:pPr>
        <w:ind w:left="5760" w:hanging="360"/>
      </w:pPr>
      <w:rPr>
        <w:rFonts w:ascii="Courier New" w:hAnsi="Courier New" w:cs="Courier New" w:hint="default"/>
      </w:rPr>
    </w:lvl>
    <w:lvl w:ilvl="8" w:tplc="73FABD06">
      <w:start w:val="1"/>
      <w:numFmt w:val="bullet"/>
      <w:lvlText w:val=""/>
      <w:lvlJc w:val="left"/>
      <w:pPr>
        <w:ind w:left="6480" w:hanging="360"/>
      </w:pPr>
      <w:rPr>
        <w:rFonts w:ascii="Wingdings" w:hAnsi="Wingdings" w:hint="default"/>
      </w:rPr>
    </w:lvl>
  </w:abstractNum>
  <w:abstractNum w:abstractNumId="22" w15:restartNumberingAfterBreak="0">
    <w:nsid w:val="321160D2"/>
    <w:multiLevelType w:val="hybridMultilevel"/>
    <w:tmpl w:val="335823EA"/>
    <w:lvl w:ilvl="0" w:tplc="3C68BC44">
      <w:start w:val="1"/>
      <w:numFmt w:val="bullet"/>
      <w:lvlText w:val=""/>
      <w:lvlJc w:val="left"/>
      <w:pPr>
        <w:ind w:left="720" w:hanging="360"/>
      </w:pPr>
      <w:rPr>
        <w:rFonts w:ascii="Symbol" w:hAnsi="Symbol" w:hint="default"/>
      </w:rPr>
    </w:lvl>
    <w:lvl w:ilvl="1" w:tplc="05DE618C">
      <w:start w:val="1"/>
      <w:numFmt w:val="bullet"/>
      <w:lvlText w:val="o"/>
      <w:lvlJc w:val="left"/>
      <w:pPr>
        <w:ind w:left="1440" w:hanging="360"/>
      </w:pPr>
      <w:rPr>
        <w:rFonts w:ascii="Courier New" w:hAnsi="Courier New" w:cs="Courier New" w:hint="default"/>
      </w:rPr>
    </w:lvl>
    <w:lvl w:ilvl="2" w:tplc="91A63904">
      <w:start w:val="1"/>
      <w:numFmt w:val="bullet"/>
      <w:lvlText w:val=""/>
      <w:lvlJc w:val="left"/>
      <w:pPr>
        <w:ind w:left="2160" w:hanging="360"/>
      </w:pPr>
      <w:rPr>
        <w:rFonts w:ascii="Wingdings" w:hAnsi="Wingdings" w:hint="default"/>
      </w:rPr>
    </w:lvl>
    <w:lvl w:ilvl="3" w:tplc="B17685E6">
      <w:start w:val="1"/>
      <w:numFmt w:val="bullet"/>
      <w:lvlText w:val=""/>
      <w:lvlJc w:val="left"/>
      <w:pPr>
        <w:ind w:left="2880" w:hanging="360"/>
      </w:pPr>
      <w:rPr>
        <w:rFonts w:ascii="Symbol" w:hAnsi="Symbol" w:hint="default"/>
      </w:rPr>
    </w:lvl>
    <w:lvl w:ilvl="4" w:tplc="6E2C195C">
      <w:start w:val="1"/>
      <w:numFmt w:val="bullet"/>
      <w:lvlText w:val="o"/>
      <w:lvlJc w:val="left"/>
      <w:pPr>
        <w:ind w:left="3600" w:hanging="360"/>
      </w:pPr>
      <w:rPr>
        <w:rFonts w:ascii="Courier New" w:hAnsi="Courier New" w:cs="Courier New" w:hint="default"/>
      </w:rPr>
    </w:lvl>
    <w:lvl w:ilvl="5" w:tplc="2E68C834">
      <w:start w:val="1"/>
      <w:numFmt w:val="bullet"/>
      <w:lvlText w:val=""/>
      <w:lvlJc w:val="left"/>
      <w:pPr>
        <w:ind w:left="4320" w:hanging="360"/>
      </w:pPr>
      <w:rPr>
        <w:rFonts w:ascii="Wingdings" w:hAnsi="Wingdings" w:hint="default"/>
      </w:rPr>
    </w:lvl>
    <w:lvl w:ilvl="6" w:tplc="FA308486">
      <w:start w:val="1"/>
      <w:numFmt w:val="bullet"/>
      <w:lvlText w:val=""/>
      <w:lvlJc w:val="left"/>
      <w:pPr>
        <w:ind w:left="5040" w:hanging="360"/>
      </w:pPr>
      <w:rPr>
        <w:rFonts w:ascii="Symbol" w:hAnsi="Symbol" w:hint="default"/>
      </w:rPr>
    </w:lvl>
    <w:lvl w:ilvl="7" w:tplc="71288E82">
      <w:start w:val="1"/>
      <w:numFmt w:val="bullet"/>
      <w:lvlText w:val="o"/>
      <w:lvlJc w:val="left"/>
      <w:pPr>
        <w:ind w:left="5760" w:hanging="360"/>
      </w:pPr>
      <w:rPr>
        <w:rFonts w:ascii="Courier New" w:hAnsi="Courier New" w:cs="Courier New" w:hint="default"/>
      </w:rPr>
    </w:lvl>
    <w:lvl w:ilvl="8" w:tplc="A0C06360">
      <w:start w:val="1"/>
      <w:numFmt w:val="bullet"/>
      <w:lvlText w:val=""/>
      <w:lvlJc w:val="left"/>
      <w:pPr>
        <w:ind w:left="6480" w:hanging="360"/>
      </w:pPr>
      <w:rPr>
        <w:rFonts w:ascii="Wingdings" w:hAnsi="Wingdings" w:hint="default"/>
      </w:rPr>
    </w:lvl>
  </w:abstractNum>
  <w:abstractNum w:abstractNumId="23" w15:restartNumberingAfterBreak="0">
    <w:nsid w:val="34E56C11"/>
    <w:multiLevelType w:val="hybridMultilevel"/>
    <w:tmpl w:val="22240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6774FC"/>
    <w:multiLevelType w:val="hybridMultilevel"/>
    <w:tmpl w:val="8BD28054"/>
    <w:lvl w:ilvl="0" w:tplc="915CF192">
      <w:start w:val="1"/>
      <w:numFmt w:val="upperLetter"/>
      <w:pStyle w:val="11"/>
      <w:lvlText w:val="%1)"/>
      <w:lvlJc w:val="left"/>
      <w:pPr>
        <w:ind w:left="735" w:hanging="375"/>
      </w:pPr>
      <w:rPr>
        <w:rFonts w:hint="default"/>
        <w:b/>
      </w:rPr>
    </w:lvl>
    <w:lvl w:ilvl="1" w:tplc="22DC94BA">
      <w:start w:val="1"/>
      <w:numFmt w:val="lowerLetter"/>
      <w:pStyle w:val="-2"/>
      <w:lvlText w:val="%2."/>
      <w:lvlJc w:val="left"/>
      <w:pPr>
        <w:ind w:left="1440" w:hanging="360"/>
      </w:pPr>
    </w:lvl>
    <w:lvl w:ilvl="2" w:tplc="2AD6C8A4">
      <w:start w:val="1"/>
      <w:numFmt w:val="lowerRoman"/>
      <w:lvlText w:val="%3."/>
      <w:lvlJc w:val="right"/>
      <w:pPr>
        <w:ind w:left="2160" w:hanging="180"/>
      </w:pPr>
    </w:lvl>
    <w:lvl w:ilvl="3" w:tplc="BB4E547E">
      <w:start w:val="1"/>
      <w:numFmt w:val="decimal"/>
      <w:lvlText w:val="%4."/>
      <w:lvlJc w:val="left"/>
      <w:pPr>
        <w:ind w:left="2880" w:hanging="360"/>
      </w:pPr>
    </w:lvl>
    <w:lvl w:ilvl="4" w:tplc="DD104776">
      <w:start w:val="1"/>
      <w:numFmt w:val="lowerLetter"/>
      <w:lvlText w:val="%5."/>
      <w:lvlJc w:val="left"/>
      <w:pPr>
        <w:ind w:left="3600" w:hanging="360"/>
      </w:pPr>
    </w:lvl>
    <w:lvl w:ilvl="5" w:tplc="C8364B16">
      <w:start w:val="1"/>
      <w:numFmt w:val="lowerRoman"/>
      <w:lvlText w:val="%6."/>
      <w:lvlJc w:val="right"/>
      <w:pPr>
        <w:ind w:left="4320" w:hanging="180"/>
      </w:pPr>
    </w:lvl>
    <w:lvl w:ilvl="6" w:tplc="1B8AD9C6">
      <w:start w:val="1"/>
      <w:numFmt w:val="decimal"/>
      <w:lvlText w:val="%7."/>
      <w:lvlJc w:val="left"/>
      <w:pPr>
        <w:ind w:left="5040" w:hanging="360"/>
      </w:pPr>
    </w:lvl>
    <w:lvl w:ilvl="7" w:tplc="FBEC2AA6">
      <w:start w:val="1"/>
      <w:numFmt w:val="lowerLetter"/>
      <w:lvlText w:val="%8."/>
      <w:lvlJc w:val="left"/>
      <w:pPr>
        <w:ind w:left="5760" w:hanging="360"/>
      </w:pPr>
    </w:lvl>
    <w:lvl w:ilvl="8" w:tplc="67D6D872">
      <w:start w:val="1"/>
      <w:numFmt w:val="lowerRoman"/>
      <w:lvlText w:val="%9."/>
      <w:lvlJc w:val="right"/>
      <w:pPr>
        <w:ind w:left="6480" w:hanging="180"/>
      </w:pPr>
    </w:lvl>
  </w:abstractNum>
  <w:abstractNum w:abstractNumId="25" w15:restartNumberingAfterBreak="0">
    <w:nsid w:val="363C4ED6"/>
    <w:multiLevelType w:val="hybridMultilevel"/>
    <w:tmpl w:val="6B446B42"/>
    <w:lvl w:ilvl="0" w:tplc="4AE0D798">
      <w:start w:val="1"/>
      <w:numFmt w:val="lowerLetter"/>
      <w:lvlText w:val="%1)"/>
      <w:lvlJc w:val="left"/>
      <w:pPr>
        <w:tabs>
          <w:tab w:val="num" w:pos="1020"/>
        </w:tabs>
        <w:ind w:left="1020" w:hanging="360"/>
      </w:pPr>
    </w:lvl>
    <w:lvl w:ilvl="1" w:tplc="7A78C540">
      <w:start w:val="1"/>
      <w:numFmt w:val="bullet"/>
      <w:lvlText w:val="o"/>
      <w:lvlJc w:val="left"/>
      <w:pPr>
        <w:tabs>
          <w:tab w:val="num" w:pos="1440"/>
        </w:tabs>
        <w:ind w:left="1440" w:hanging="360"/>
      </w:pPr>
      <w:rPr>
        <w:rFonts w:ascii="Courier New" w:hAnsi="Courier New" w:cs="Courier New" w:hint="default"/>
      </w:rPr>
    </w:lvl>
    <w:lvl w:ilvl="2" w:tplc="B18CEA7A">
      <w:start w:val="1"/>
      <w:numFmt w:val="bullet"/>
      <w:lvlText w:val=""/>
      <w:lvlJc w:val="left"/>
      <w:pPr>
        <w:tabs>
          <w:tab w:val="num" w:pos="2160"/>
        </w:tabs>
        <w:ind w:left="2160" w:hanging="360"/>
      </w:pPr>
      <w:rPr>
        <w:rFonts w:ascii="Wingdings" w:hAnsi="Wingdings" w:hint="default"/>
      </w:rPr>
    </w:lvl>
    <w:lvl w:ilvl="3" w:tplc="DA5E059E">
      <w:start w:val="1"/>
      <w:numFmt w:val="bullet"/>
      <w:lvlText w:val=""/>
      <w:lvlJc w:val="left"/>
      <w:pPr>
        <w:tabs>
          <w:tab w:val="num" w:pos="2880"/>
        </w:tabs>
        <w:ind w:left="2880" w:hanging="360"/>
      </w:pPr>
      <w:rPr>
        <w:rFonts w:ascii="Symbol" w:hAnsi="Symbol" w:hint="default"/>
      </w:rPr>
    </w:lvl>
    <w:lvl w:ilvl="4" w:tplc="B8FE79C2">
      <w:start w:val="1"/>
      <w:numFmt w:val="bullet"/>
      <w:lvlText w:val="o"/>
      <w:lvlJc w:val="left"/>
      <w:pPr>
        <w:tabs>
          <w:tab w:val="num" w:pos="3600"/>
        </w:tabs>
        <w:ind w:left="3600" w:hanging="360"/>
      </w:pPr>
      <w:rPr>
        <w:rFonts w:ascii="Courier New" w:hAnsi="Courier New" w:cs="Courier New" w:hint="default"/>
      </w:rPr>
    </w:lvl>
    <w:lvl w:ilvl="5" w:tplc="6C5C7984">
      <w:start w:val="1"/>
      <w:numFmt w:val="bullet"/>
      <w:lvlText w:val=""/>
      <w:lvlJc w:val="left"/>
      <w:pPr>
        <w:tabs>
          <w:tab w:val="num" w:pos="4320"/>
        </w:tabs>
        <w:ind w:left="4320" w:hanging="360"/>
      </w:pPr>
      <w:rPr>
        <w:rFonts w:ascii="Wingdings" w:hAnsi="Wingdings" w:hint="default"/>
      </w:rPr>
    </w:lvl>
    <w:lvl w:ilvl="6" w:tplc="32FC427A">
      <w:start w:val="1"/>
      <w:numFmt w:val="bullet"/>
      <w:lvlText w:val=""/>
      <w:lvlJc w:val="left"/>
      <w:pPr>
        <w:tabs>
          <w:tab w:val="num" w:pos="5040"/>
        </w:tabs>
        <w:ind w:left="5040" w:hanging="360"/>
      </w:pPr>
      <w:rPr>
        <w:rFonts w:ascii="Symbol" w:hAnsi="Symbol" w:hint="default"/>
      </w:rPr>
    </w:lvl>
    <w:lvl w:ilvl="7" w:tplc="B002D93A">
      <w:start w:val="1"/>
      <w:numFmt w:val="bullet"/>
      <w:lvlText w:val="o"/>
      <w:lvlJc w:val="left"/>
      <w:pPr>
        <w:tabs>
          <w:tab w:val="num" w:pos="5760"/>
        </w:tabs>
        <w:ind w:left="5760" w:hanging="360"/>
      </w:pPr>
      <w:rPr>
        <w:rFonts w:ascii="Courier New" w:hAnsi="Courier New" w:cs="Courier New" w:hint="default"/>
      </w:rPr>
    </w:lvl>
    <w:lvl w:ilvl="8" w:tplc="1A5A4174">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8E1E1C"/>
    <w:multiLevelType w:val="hybridMultilevel"/>
    <w:tmpl w:val="B26C8CDE"/>
    <w:lvl w:ilvl="0" w:tplc="B5728490">
      <w:start w:val="1"/>
      <w:numFmt w:val="decimal"/>
      <w:pStyle w:val="a7"/>
      <w:lvlText w:val="%1."/>
      <w:lvlJc w:val="left"/>
      <w:pPr>
        <w:tabs>
          <w:tab w:val="num" w:pos="720"/>
        </w:tabs>
        <w:ind w:left="720" w:hanging="360"/>
      </w:pPr>
      <w:rPr>
        <w:rFonts w:hint="default"/>
      </w:rPr>
    </w:lvl>
    <w:lvl w:ilvl="1" w:tplc="EE3611DC">
      <w:start w:val="1"/>
      <w:numFmt w:val="none"/>
      <w:pStyle w:val="a8"/>
      <w:lvlText w:val=""/>
      <w:lvlJc w:val="left"/>
      <w:pPr>
        <w:tabs>
          <w:tab w:val="num" w:pos="360"/>
        </w:tabs>
      </w:pPr>
    </w:lvl>
    <w:lvl w:ilvl="2" w:tplc="7EBED740">
      <w:start w:val="1"/>
      <w:numFmt w:val="none"/>
      <w:lvlText w:val=""/>
      <w:lvlJc w:val="left"/>
      <w:pPr>
        <w:tabs>
          <w:tab w:val="num" w:pos="360"/>
        </w:tabs>
      </w:pPr>
    </w:lvl>
    <w:lvl w:ilvl="3" w:tplc="40F2F310">
      <w:start w:val="1"/>
      <w:numFmt w:val="none"/>
      <w:lvlText w:val=""/>
      <w:lvlJc w:val="left"/>
      <w:pPr>
        <w:tabs>
          <w:tab w:val="num" w:pos="360"/>
        </w:tabs>
      </w:pPr>
    </w:lvl>
    <w:lvl w:ilvl="4" w:tplc="461AA948">
      <w:start w:val="1"/>
      <w:numFmt w:val="none"/>
      <w:lvlText w:val=""/>
      <w:lvlJc w:val="left"/>
      <w:pPr>
        <w:tabs>
          <w:tab w:val="num" w:pos="360"/>
        </w:tabs>
      </w:pPr>
    </w:lvl>
    <w:lvl w:ilvl="5" w:tplc="DB328D6E">
      <w:start w:val="1"/>
      <w:numFmt w:val="none"/>
      <w:lvlText w:val=""/>
      <w:lvlJc w:val="left"/>
      <w:pPr>
        <w:tabs>
          <w:tab w:val="num" w:pos="360"/>
        </w:tabs>
      </w:pPr>
    </w:lvl>
    <w:lvl w:ilvl="6" w:tplc="337EE0DC">
      <w:start w:val="1"/>
      <w:numFmt w:val="none"/>
      <w:lvlText w:val=""/>
      <w:lvlJc w:val="left"/>
      <w:pPr>
        <w:tabs>
          <w:tab w:val="num" w:pos="360"/>
        </w:tabs>
      </w:pPr>
    </w:lvl>
    <w:lvl w:ilvl="7" w:tplc="0E9606FC">
      <w:start w:val="1"/>
      <w:numFmt w:val="none"/>
      <w:lvlText w:val=""/>
      <w:lvlJc w:val="left"/>
      <w:pPr>
        <w:tabs>
          <w:tab w:val="num" w:pos="360"/>
        </w:tabs>
      </w:pPr>
    </w:lvl>
    <w:lvl w:ilvl="8" w:tplc="35E4F94E">
      <w:start w:val="1"/>
      <w:numFmt w:val="none"/>
      <w:lvlText w:val=""/>
      <w:lvlJc w:val="left"/>
      <w:pPr>
        <w:tabs>
          <w:tab w:val="num" w:pos="360"/>
        </w:tabs>
      </w:pPr>
    </w:lvl>
  </w:abstractNum>
  <w:abstractNum w:abstractNumId="27" w15:restartNumberingAfterBreak="0">
    <w:nsid w:val="3AE344D5"/>
    <w:multiLevelType w:val="hybridMultilevel"/>
    <w:tmpl w:val="CF36098A"/>
    <w:lvl w:ilvl="0" w:tplc="3E4428EE">
      <w:start w:val="1"/>
      <w:numFmt w:val="decimal"/>
      <w:pStyle w:val="7"/>
      <w:lvlText w:val="%1."/>
      <w:lvlJc w:val="left"/>
      <w:pPr>
        <w:tabs>
          <w:tab w:val="num" w:pos="720"/>
        </w:tabs>
        <w:ind w:left="720" w:hanging="360"/>
      </w:pPr>
      <w:rPr>
        <w:rFonts w:hint="default"/>
      </w:rPr>
    </w:lvl>
    <w:lvl w:ilvl="1" w:tplc="8F5E9D9A">
      <w:start w:val="1"/>
      <w:numFmt w:val="lowerLetter"/>
      <w:lvlText w:val="%2."/>
      <w:lvlJc w:val="left"/>
      <w:pPr>
        <w:tabs>
          <w:tab w:val="num" w:pos="1440"/>
        </w:tabs>
        <w:ind w:left="1440" w:hanging="360"/>
      </w:pPr>
    </w:lvl>
    <w:lvl w:ilvl="2" w:tplc="93FEEB3C">
      <w:start w:val="1"/>
      <w:numFmt w:val="lowerRoman"/>
      <w:lvlText w:val="%3."/>
      <w:lvlJc w:val="right"/>
      <w:pPr>
        <w:tabs>
          <w:tab w:val="num" w:pos="2160"/>
        </w:tabs>
        <w:ind w:left="2160" w:hanging="180"/>
      </w:pPr>
    </w:lvl>
    <w:lvl w:ilvl="3" w:tplc="EAE61F12">
      <w:start w:val="1"/>
      <w:numFmt w:val="decimal"/>
      <w:lvlText w:val="%4."/>
      <w:lvlJc w:val="left"/>
      <w:pPr>
        <w:tabs>
          <w:tab w:val="num" w:pos="2880"/>
        </w:tabs>
        <w:ind w:left="2880" w:hanging="360"/>
      </w:pPr>
    </w:lvl>
    <w:lvl w:ilvl="4" w:tplc="480C5508">
      <w:start w:val="1"/>
      <w:numFmt w:val="lowerLetter"/>
      <w:lvlText w:val="%5."/>
      <w:lvlJc w:val="left"/>
      <w:pPr>
        <w:tabs>
          <w:tab w:val="num" w:pos="3600"/>
        </w:tabs>
        <w:ind w:left="3600" w:hanging="360"/>
      </w:pPr>
    </w:lvl>
    <w:lvl w:ilvl="5" w:tplc="6B786038">
      <w:start w:val="1"/>
      <w:numFmt w:val="lowerRoman"/>
      <w:lvlText w:val="%6."/>
      <w:lvlJc w:val="right"/>
      <w:pPr>
        <w:tabs>
          <w:tab w:val="num" w:pos="4320"/>
        </w:tabs>
        <w:ind w:left="4320" w:hanging="180"/>
      </w:pPr>
    </w:lvl>
    <w:lvl w:ilvl="6" w:tplc="AB3A7806">
      <w:start w:val="1"/>
      <w:numFmt w:val="decimal"/>
      <w:lvlText w:val="%7."/>
      <w:lvlJc w:val="left"/>
      <w:pPr>
        <w:tabs>
          <w:tab w:val="num" w:pos="5040"/>
        </w:tabs>
        <w:ind w:left="5040" w:hanging="360"/>
      </w:pPr>
    </w:lvl>
    <w:lvl w:ilvl="7" w:tplc="FC26F5A8">
      <w:start w:val="1"/>
      <w:numFmt w:val="lowerLetter"/>
      <w:lvlText w:val="%8."/>
      <w:lvlJc w:val="left"/>
      <w:pPr>
        <w:tabs>
          <w:tab w:val="num" w:pos="5760"/>
        </w:tabs>
        <w:ind w:left="5760" w:hanging="360"/>
      </w:pPr>
    </w:lvl>
    <w:lvl w:ilvl="8" w:tplc="B1DA740C">
      <w:start w:val="1"/>
      <w:numFmt w:val="lowerRoman"/>
      <w:lvlText w:val="%9."/>
      <w:lvlJc w:val="right"/>
      <w:pPr>
        <w:tabs>
          <w:tab w:val="num" w:pos="6480"/>
        </w:tabs>
        <w:ind w:left="6480" w:hanging="180"/>
      </w:pPr>
    </w:lvl>
  </w:abstractNum>
  <w:abstractNum w:abstractNumId="28" w15:restartNumberingAfterBreak="0">
    <w:nsid w:val="3E1576F6"/>
    <w:multiLevelType w:val="multilevel"/>
    <w:tmpl w:val="2118158A"/>
    <w:lvl w:ilvl="0">
      <w:start w:val="1"/>
      <w:numFmt w:val="decimal"/>
      <w:pStyle w:val="12"/>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05A104A"/>
    <w:multiLevelType w:val="hybridMultilevel"/>
    <w:tmpl w:val="15F4A504"/>
    <w:lvl w:ilvl="0" w:tplc="11822618">
      <w:start w:val="1"/>
      <w:numFmt w:val="lowerLetter"/>
      <w:lvlText w:val="%1)"/>
      <w:lvlJc w:val="left"/>
      <w:pPr>
        <w:tabs>
          <w:tab w:val="num" w:pos="1020"/>
        </w:tabs>
        <w:ind w:left="1020" w:hanging="360"/>
      </w:pPr>
    </w:lvl>
    <w:lvl w:ilvl="1" w:tplc="C204C8C0">
      <w:start w:val="1"/>
      <w:numFmt w:val="bullet"/>
      <w:lvlText w:val="o"/>
      <w:lvlJc w:val="left"/>
      <w:pPr>
        <w:tabs>
          <w:tab w:val="num" w:pos="1440"/>
        </w:tabs>
        <w:ind w:left="1440" w:hanging="360"/>
      </w:pPr>
      <w:rPr>
        <w:rFonts w:ascii="Courier New" w:hAnsi="Courier New" w:cs="Courier New" w:hint="default"/>
      </w:rPr>
    </w:lvl>
    <w:lvl w:ilvl="2" w:tplc="06A64AF8">
      <w:start w:val="1"/>
      <w:numFmt w:val="bullet"/>
      <w:lvlText w:val=""/>
      <w:lvlJc w:val="left"/>
      <w:pPr>
        <w:tabs>
          <w:tab w:val="num" w:pos="2160"/>
        </w:tabs>
        <w:ind w:left="2160" w:hanging="360"/>
      </w:pPr>
      <w:rPr>
        <w:rFonts w:ascii="Wingdings" w:hAnsi="Wingdings" w:hint="default"/>
      </w:rPr>
    </w:lvl>
    <w:lvl w:ilvl="3" w:tplc="A4444358">
      <w:start w:val="1"/>
      <w:numFmt w:val="bullet"/>
      <w:lvlText w:val=""/>
      <w:lvlJc w:val="left"/>
      <w:pPr>
        <w:tabs>
          <w:tab w:val="num" w:pos="2880"/>
        </w:tabs>
        <w:ind w:left="2880" w:hanging="360"/>
      </w:pPr>
      <w:rPr>
        <w:rFonts w:ascii="Symbol" w:hAnsi="Symbol" w:hint="default"/>
      </w:rPr>
    </w:lvl>
    <w:lvl w:ilvl="4" w:tplc="156C2D5E">
      <w:start w:val="1"/>
      <w:numFmt w:val="bullet"/>
      <w:lvlText w:val="o"/>
      <w:lvlJc w:val="left"/>
      <w:pPr>
        <w:tabs>
          <w:tab w:val="num" w:pos="3600"/>
        </w:tabs>
        <w:ind w:left="3600" w:hanging="360"/>
      </w:pPr>
      <w:rPr>
        <w:rFonts w:ascii="Courier New" w:hAnsi="Courier New" w:cs="Courier New" w:hint="default"/>
      </w:rPr>
    </w:lvl>
    <w:lvl w:ilvl="5" w:tplc="E4D2FDE8">
      <w:start w:val="1"/>
      <w:numFmt w:val="bullet"/>
      <w:lvlText w:val=""/>
      <w:lvlJc w:val="left"/>
      <w:pPr>
        <w:tabs>
          <w:tab w:val="num" w:pos="4320"/>
        </w:tabs>
        <w:ind w:left="4320" w:hanging="360"/>
      </w:pPr>
      <w:rPr>
        <w:rFonts w:ascii="Wingdings" w:hAnsi="Wingdings" w:hint="default"/>
      </w:rPr>
    </w:lvl>
    <w:lvl w:ilvl="6" w:tplc="592A3488">
      <w:start w:val="1"/>
      <w:numFmt w:val="bullet"/>
      <w:lvlText w:val=""/>
      <w:lvlJc w:val="left"/>
      <w:pPr>
        <w:tabs>
          <w:tab w:val="num" w:pos="5040"/>
        </w:tabs>
        <w:ind w:left="5040" w:hanging="360"/>
      </w:pPr>
      <w:rPr>
        <w:rFonts w:ascii="Symbol" w:hAnsi="Symbol" w:hint="default"/>
      </w:rPr>
    </w:lvl>
    <w:lvl w:ilvl="7" w:tplc="D2E67DDA">
      <w:start w:val="1"/>
      <w:numFmt w:val="bullet"/>
      <w:lvlText w:val="o"/>
      <w:lvlJc w:val="left"/>
      <w:pPr>
        <w:tabs>
          <w:tab w:val="num" w:pos="5760"/>
        </w:tabs>
        <w:ind w:left="5760" w:hanging="360"/>
      </w:pPr>
      <w:rPr>
        <w:rFonts w:ascii="Courier New" w:hAnsi="Courier New" w:cs="Courier New" w:hint="default"/>
      </w:rPr>
    </w:lvl>
    <w:lvl w:ilvl="8" w:tplc="BC3E4984">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10CB0"/>
    <w:multiLevelType w:val="hybridMultilevel"/>
    <w:tmpl w:val="321E18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D4B6BC7"/>
    <w:multiLevelType w:val="hybridMultilevel"/>
    <w:tmpl w:val="0640183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4CF3E76"/>
    <w:multiLevelType w:val="hybridMultilevel"/>
    <w:tmpl w:val="F11A2D5A"/>
    <w:lvl w:ilvl="0" w:tplc="2480C46A">
      <w:start w:val="1"/>
      <w:numFmt w:val="bullet"/>
      <w:pStyle w:val="m4"/>
      <w:lvlText w:val=""/>
      <w:lvlJc w:val="left"/>
      <w:pPr>
        <w:tabs>
          <w:tab w:val="num" w:pos="2422"/>
        </w:tabs>
        <w:ind w:left="2422" w:hanging="360"/>
      </w:pPr>
      <w:rPr>
        <w:rFonts w:ascii="Symbol" w:hAnsi="Symbol" w:hint="default"/>
      </w:rPr>
    </w:lvl>
    <w:lvl w:ilvl="1" w:tplc="B11E4872">
      <w:start w:val="1"/>
      <w:numFmt w:val="bullet"/>
      <w:lvlText w:val="o"/>
      <w:lvlJc w:val="left"/>
      <w:pPr>
        <w:tabs>
          <w:tab w:val="num" w:pos="2433"/>
        </w:tabs>
        <w:ind w:left="2433" w:hanging="360"/>
      </w:pPr>
      <w:rPr>
        <w:rFonts w:ascii="Courier New" w:hAnsi="Courier New" w:cs="Courier New" w:hint="default"/>
      </w:rPr>
    </w:lvl>
    <w:lvl w:ilvl="2" w:tplc="B498BF38">
      <w:start w:val="1"/>
      <w:numFmt w:val="bullet"/>
      <w:lvlText w:val=""/>
      <w:lvlJc w:val="left"/>
      <w:pPr>
        <w:tabs>
          <w:tab w:val="num" w:pos="3153"/>
        </w:tabs>
        <w:ind w:left="3153" w:hanging="360"/>
      </w:pPr>
      <w:rPr>
        <w:rFonts w:ascii="Wingdings" w:hAnsi="Wingdings" w:hint="default"/>
      </w:rPr>
    </w:lvl>
    <w:lvl w:ilvl="3" w:tplc="6D6AD688">
      <w:start w:val="1"/>
      <w:numFmt w:val="bullet"/>
      <w:lvlText w:val=""/>
      <w:lvlJc w:val="left"/>
      <w:pPr>
        <w:tabs>
          <w:tab w:val="num" w:pos="3873"/>
        </w:tabs>
        <w:ind w:left="3873" w:hanging="360"/>
      </w:pPr>
      <w:rPr>
        <w:rFonts w:ascii="Symbol" w:hAnsi="Symbol" w:hint="default"/>
      </w:rPr>
    </w:lvl>
    <w:lvl w:ilvl="4" w:tplc="A7620AD8">
      <w:start w:val="1"/>
      <w:numFmt w:val="bullet"/>
      <w:lvlText w:val="o"/>
      <w:lvlJc w:val="left"/>
      <w:pPr>
        <w:tabs>
          <w:tab w:val="num" w:pos="4593"/>
        </w:tabs>
        <w:ind w:left="4593" w:hanging="360"/>
      </w:pPr>
      <w:rPr>
        <w:rFonts w:ascii="Courier New" w:hAnsi="Courier New" w:cs="Courier New" w:hint="default"/>
      </w:rPr>
    </w:lvl>
    <w:lvl w:ilvl="5" w:tplc="57E8EDC2">
      <w:start w:val="1"/>
      <w:numFmt w:val="bullet"/>
      <w:lvlText w:val=""/>
      <w:lvlJc w:val="left"/>
      <w:pPr>
        <w:tabs>
          <w:tab w:val="num" w:pos="5313"/>
        </w:tabs>
        <w:ind w:left="5313" w:hanging="360"/>
      </w:pPr>
      <w:rPr>
        <w:rFonts w:ascii="Wingdings" w:hAnsi="Wingdings" w:hint="default"/>
      </w:rPr>
    </w:lvl>
    <w:lvl w:ilvl="6" w:tplc="F576389A">
      <w:start w:val="1"/>
      <w:numFmt w:val="bullet"/>
      <w:lvlText w:val=""/>
      <w:lvlJc w:val="left"/>
      <w:pPr>
        <w:tabs>
          <w:tab w:val="num" w:pos="6033"/>
        </w:tabs>
        <w:ind w:left="6033" w:hanging="360"/>
      </w:pPr>
      <w:rPr>
        <w:rFonts w:ascii="Symbol" w:hAnsi="Symbol" w:hint="default"/>
      </w:rPr>
    </w:lvl>
    <w:lvl w:ilvl="7" w:tplc="B644E8FA">
      <w:start w:val="1"/>
      <w:numFmt w:val="bullet"/>
      <w:lvlText w:val="o"/>
      <w:lvlJc w:val="left"/>
      <w:pPr>
        <w:tabs>
          <w:tab w:val="num" w:pos="6753"/>
        </w:tabs>
        <w:ind w:left="6753" w:hanging="360"/>
      </w:pPr>
      <w:rPr>
        <w:rFonts w:ascii="Courier New" w:hAnsi="Courier New" w:cs="Courier New" w:hint="default"/>
      </w:rPr>
    </w:lvl>
    <w:lvl w:ilvl="8" w:tplc="4060F22C">
      <w:start w:val="1"/>
      <w:numFmt w:val="bullet"/>
      <w:lvlText w:val=""/>
      <w:lvlJc w:val="left"/>
      <w:pPr>
        <w:tabs>
          <w:tab w:val="num" w:pos="7473"/>
        </w:tabs>
        <w:ind w:left="7473" w:hanging="360"/>
      </w:pPr>
      <w:rPr>
        <w:rFonts w:ascii="Wingdings" w:hAnsi="Wingdings" w:hint="default"/>
      </w:rPr>
    </w:lvl>
  </w:abstractNum>
  <w:abstractNum w:abstractNumId="33" w15:restartNumberingAfterBreak="0">
    <w:nsid w:val="56891081"/>
    <w:multiLevelType w:val="hybridMultilevel"/>
    <w:tmpl w:val="B99A027C"/>
    <w:lvl w:ilvl="0" w:tplc="B898569C">
      <w:start w:val="1"/>
      <w:numFmt w:val="bullet"/>
      <w:lvlText w:val=""/>
      <w:lvlJc w:val="left"/>
      <w:pPr>
        <w:ind w:left="720" w:hanging="360"/>
      </w:pPr>
      <w:rPr>
        <w:rFonts w:ascii="Symbol" w:hAnsi="Symbol" w:hint="default"/>
      </w:rPr>
    </w:lvl>
    <w:lvl w:ilvl="1" w:tplc="FD10EEC2">
      <w:start w:val="1"/>
      <w:numFmt w:val="bullet"/>
      <w:lvlText w:val="o"/>
      <w:lvlJc w:val="left"/>
      <w:pPr>
        <w:ind w:left="1440" w:hanging="360"/>
      </w:pPr>
      <w:rPr>
        <w:rFonts w:ascii="Courier New" w:hAnsi="Courier New" w:cs="Courier New" w:hint="default"/>
      </w:rPr>
    </w:lvl>
    <w:lvl w:ilvl="2" w:tplc="29E6C59E">
      <w:start w:val="1"/>
      <w:numFmt w:val="bullet"/>
      <w:lvlText w:val=""/>
      <w:lvlJc w:val="left"/>
      <w:pPr>
        <w:ind w:left="2160" w:hanging="360"/>
      </w:pPr>
      <w:rPr>
        <w:rFonts w:ascii="Wingdings" w:hAnsi="Wingdings" w:hint="default"/>
      </w:rPr>
    </w:lvl>
    <w:lvl w:ilvl="3" w:tplc="D2046D4E">
      <w:start w:val="1"/>
      <w:numFmt w:val="bullet"/>
      <w:lvlText w:val=""/>
      <w:lvlJc w:val="left"/>
      <w:pPr>
        <w:ind w:left="2880" w:hanging="360"/>
      </w:pPr>
      <w:rPr>
        <w:rFonts w:ascii="Symbol" w:hAnsi="Symbol" w:hint="default"/>
      </w:rPr>
    </w:lvl>
    <w:lvl w:ilvl="4" w:tplc="A12EF2A2">
      <w:start w:val="1"/>
      <w:numFmt w:val="bullet"/>
      <w:lvlText w:val="o"/>
      <w:lvlJc w:val="left"/>
      <w:pPr>
        <w:ind w:left="3600" w:hanging="360"/>
      </w:pPr>
      <w:rPr>
        <w:rFonts w:ascii="Courier New" w:hAnsi="Courier New" w:cs="Courier New" w:hint="default"/>
      </w:rPr>
    </w:lvl>
    <w:lvl w:ilvl="5" w:tplc="E34CA02C">
      <w:start w:val="1"/>
      <w:numFmt w:val="bullet"/>
      <w:lvlText w:val=""/>
      <w:lvlJc w:val="left"/>
      <w:pPr>
        <w:ind w:left="4320" w:hanging="360"/>
      </w:pPr>
      <w:rPr>
        <w:rFonts w:ascii="Wingdings" w:hAnsi="Wingdings" w:hint="default"/>
      </w:rPr>
    </w:lvl>
    <w:lvl w:ilvl="6" w:tplc="2CEEEF8A">
      <w:start w:val="1"/>
      <w:numFmt w:val="bullet"/>
      <w:lvlText w:val=""/>
      <w:lvlJc w:val="left"/>
      <w:pPr>
        <w:ind w:left="5040" w:hanging="360"/>
      </w:pPr>
      <w:rPr>
        <w:rFonts w:ascii="Symbol" w:hAnsi="Symbol" w:hint="default"/>
      </w:rPr>
    </w:lvl>
    <w:lvl w:ilvl="7" w:tplc="1966C12E">
      <w:start w:val="1"/>
      <w:numFmt w:val="bullet"/>
      <w:lvlText w:val="o"/>
      <w:lvlJc w:val="left"/>
      <w:pPr>
        <w:ind w:left="5760" w:hanging="360"/>
      </w:pPr>
      <w:rPr>
        <w:rFonts w:ascii="Courier New" w:hAnsi="Courier New" w:cs="Courier New" w:hint="default"/>
      </w:rPr>
    </w:lvl>
    <w:lvl w:ilvl="8" w:tplc="95567B64">
      <w:start w:val="1"/>
      <w:numFmt w:val="bullet"/>
      <w:lvlText w:val=""/>
      <w:lvlJc w:val="left"/>
      <w:pPr>
        <w:ind w:left="6480" w:hanging="360"/>
      </w:pPr>
      <w:rPr>
        <w:rFonts w:ascii="Wingdings" w:hAnsi="Wingdings" w:hint="default"/>
      </w:rPr>
    </w:lvl>
  </w:abstractNum>
  <w:abstractNum w:abstractNumId="34" w15:restartNumberingAfterBreak="0">
    <w:nsid w:val="5CF85197"/>
    <w:multiLevelType w:val="hybridMultilevel"/>
    <w:tmpl w:val="6E1CA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DFF4390"/>
    <w:multiLevelType w:val="multilevel"/>
    <w:tmpl w:val="552865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201E29"/>
    <w:multiLevelType w:val="multilevel"/>
    <w:tmpl w:val="75CC91DC"/>
    <w:lvl w:ilvl="0">
      <w:start w:val="7"/>
      <w:numFmt w:val="decimal"/>
      <w:lvlText w:val="%1."/>
      <w:lvlJc w:val="left"/>
      <w:pPr>
        <w:ind w:left="360" w:hanging="360"/>
      </w:pPr>
      <w:rPr>
        <w:rFonts w:hint="default"/>
      </w:rPr>
    </w:lvl>
    <w:lvl w:ilvl="1">
      <w:start w:val="9"/>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3872" w:hanging="1800"/>
      </w:pPr>
      <w:rPr>
        <w:rFonts w:hint="default"/>
      </w:rPr>
    </w:lvl>
  </w:abstractNum>
  <w:abstractNum w:abstractNumId="37" w15:restartNumberingAfterBreak="0">
    <w:nsid w:val="5F2A0F09"/>
    <w:multiLevelType w:val="hybridMultilevel"/>
    <w:tmpl w:val="08FE4C18"/>
    <w:lvl w:ilvl="0" w:tplc="ACD025F0">
      <w:start w:val="4"/>
      <w:numFmt w:val="decimal"/>
      <w:pStyle w:val="a9"/>
      <w:lvlText w:val="%1."/>
      <w:lvlJc w:val="left"/>
      <w:pPr>
        <w:tabs>
          <w:tab w:val="num" w:pos="900"/>
        </w:tabs>
        <w:ind w:left="900" w:hanging="360"/>
      </w:pPr>
      <w:rPr>
        <w:rFonts w:hint="default"/>
      </w:rPr>
    </w:lvl>
    <w:lvl w:ilvl="1" w:tplc="CE94B422">
      <w:start w:val="1"/>
      <w:numFmt w:val="lowerLetter"/>
      <w:lvlText w:val="%2."/>
      <w:lvlJc w:val="left"/>
      <w:pPr>
        <w:tabs>
          <w:tab w:val="num" w:pos="1440"/>
        </w:tabs>
        <w:ind w:left="1440" w:hanging="360"/>
      </w:pPr>
    </w:lvl>
    <w:lvl w:ilvl="2" w:tplc="1AD0F54C">
      <w:start w:val="1"/>
      <w:numFmt w:val="lowerRoman"/>
      <w:lvlText w:val="%3."/>
      <w:lvlJc w:val="right"/>
      <w:pPr>
        <w:tabs>
          <w:tab w:val="num" w:pos="2160"/>
        </w:tabs>
        <w:ind w:left="2160" w:hanging="180"/>
      </w:pPr>
    </w:lvl>
    <w:lvl w:ilvl="3" w:tplc="1834C2F6">
      <w:start w:val="1"/>
      <w:numFmt w:val="decimal"/>
      <w:lvlText w:val="%4."/>
      <w:lvlJc w:val="left"/>
      <w:pPr>
        <w:tabs>
          <w:tab w:val="num" w:pos="2880"/>
        </w:tabs>
        <w:ind w:left="2880" w:hanging="360"/>
      </w:pPr>
    </w:lvl>
    <w:lvl w:ilvl="4" w:tplc="E1E844CA">
      <w:start w:val="1"/>
      <w:numFmt w:val="lowerLetter"/>
      <w:lvlText w:val="%5."/>
      <w:lvlJc w:val="left"/>
      <w:pPr>
        <w:tabs>
          <w:tab w:val="num" w:pos="3600"/>
        </w:tabs>
        <w:ind w:left="3600" w:hanging="360"/>
      </w:pPr>
    </w:lvl>
    <w:lvl w:ilvl="5" w:tplc="7C28706E">
      <w:start w:val="1"/>
      <w:numFmt w:val="lowerRoman"/>
      <w:lvlText w:val="%6."/>
      <w:lvlJc w:val="right"/>
      <w:pPr>
        <w:tabs>
          <w:tab w:val="num" w:pos="4320"/>
        </w:tabs>
        <w:ind w:left="4320" w:hanging="180"/>
      </w:pPr>
    </w:lvl>
    <w:lvl w:ilvl="6" w:tplc="CB200C4C">
      <w:start w:val="1"/>
      <w:numFmt w:val="decimal"/>
      <w:lvlText w:val="%7."/>
      <w:lvlJc w:val="left"/>
      <w:pPr>
        <w:tabs>
          <w:tab w:val="num" w:pos="5040"/>
        </w:tabs>
        <w:ind w:left="5040" w:hanging="360"/>
      </w:pPr>
    </w:lvl>
    <w:lvl w:ilvl="7" w:tplc="07302F4C">
      <w:start w:val="1"/>
      <w:numFmt w:val="lowerLetter"/>
      <w:lvlText w:val="%8."/>
      <w:lvlJc w:val="left"/>
      <w:pPr>
        <w:tabs>
          <w:tab w:val="num" w:pos="5760"/>
        </w:tabs>
        <w:ind w:left="5760" w:hanging="360"/>
      </w:pPr>
    </w:lvl>
    <w:lvl w:ilvl="8" w:tplc="CECE69EC">
      <w:start w:val="1"/>
      <w:numFmt w:val="lowerRoman"/>
      <w:lvlText w:val="%9."/>
      <w:lvlJc w:val="right"/>
      <w:pPr>
        <w:tabs>
          <w:tab w:val="num" w:pos="6480"/>
        </w:tabs>
        <w:ind w:left="6480" w:hanging="180"/>
      </w:pPr>
    </w:lvl>
  </w:abstractNum>
  <w:abstractNum w:abstractNumId="38" w15:restartNumberingAfterBreak="0">
    <w:nsid w:val="5FFD2DA0"/>
    <w:multiLevelType w:val="hybridMultilevel"/>
    <w:tmpl w:val="F836DDB6"/>
    <w:lvl w:ilvl="0" w:tplc="4C9083A6">
      <w:start w:val="1"/>
      <w:numFmt w:val="bullet"/>
      <w:lvlText w:val=""/>
      <w:lvlJc w:val="left"/>
      <w:pPr>
        <w:tabs>
          <w:tab w:val="num" w:pos="786"/>
        </w:tabs>
        <w:ind w:left="786" w:hanging="360"/>
      </w:pPr>
      <w:rPr>
        <w:rFonts w:ascii="Symbol" w:hAnsi="Symbol" w:hint="default"/>
      </w:rPr>
    </w:lvl>
    <w:lvl w:ilvl="1" w:tplc="121AD92E">
      <w:start w:val="1"/>
      <w:numFmt w:val="bullet"/>
      <w:pStyle w:val="aa"/>
      <w:lvlText w:val="o"/>
      <w:lvlJc w:val="left"/>
      <w:pPr>
        <w:tabs>
          <w:tab w:val="num" w:pos="1506"/>
        </w:tabs>
        <w:ind w:left="1506" w:hanging="360"/>
      </w:pPr>
      <w:rPr>
        <w:rFonts w:ascii="Courier New" w:hAnsi="Courier New" w:cs="Courier New" w:hint="default"/>
      </w:rPr>
    </w:lvl>
    <w:lvl w:ilvl="2" w:tplc="73F63D34">
      <w:start w:val="1"/>
      <w:numFmt w:val="bullet"/>
      <w:lvlText w:val=""/>
      <w:lvlJc w:val="left"/>
      <w:pPr>
        <w:tabs>
          <w:tab w:val="num" w:pos="2226"/>
        </w:tabs>
        <w:ind w:left="2226" w:hanging="360"/>
      </w:pPr>
      <w:rPr>
        <w:rFonts w:ascii="Wingdings" w:hAnsi="Wingdings" w:hint="default"/>
      </w:rPr>
    </w:lvl>
    <w:lvl w:ilvl="3" w:tplc="54A49C48">
      <w:start w:val="1"/>
      <w:numFmt w:val="bullet"/>
      <w:lvlText w:val=""/>
      <w:lvlJc w:val="left"/>
      <w:pPr>
        <w:tabs>
          <w:tab w:val="num" w:pos="2946"/>
        </w:tabs>
        <w:ind w:left="2946" w:hanging="360"/>
      </w:pPr>
      <w:rPr>
        <w:rFonts w:ascii="Symbol" w:hAnsi="Symbol" w:hint="default"/>
      </w:rPr>
    </w:lvl>
    <w:lvl w:ilvl="4" w:tplc="E6A608F0">
      <w:start w:val="1"/>
      <w:numFmt w:val="bullet"/>
      <w:lvlText w:val="o"/>
      <w:lvlJc w:val="left"/>
      <w:pPr>
        <w:tabs>
          <w:tab w:val="num" w:pos="3666"/>
        </w:tabs>
        <w:ind w:left="3666" w:hanging="360"/>
      </w:pPr>
      <w:rPr>
        <w:rFonts w:ascii="Courier New" w:hAnsi="Courier New" w:cs="Courier New" w:hint="default"/>
      </w:rPr>
    </w:lvl>
    <w:lvl w:ilvl="5" w:tplc="1FD452B2">
      <w:start w:val="1"/>
      <w:numFmt w:val="bullet"/>
      <w:lvlText w:val=""/>
      <w:lvlJc w:val="left"/>
      <w:pPr>
        <w:tabs>
          <w:tab w:val="num" w:pos="4386"/>
        </w:tabs>
        <w:ind w:left="4386" w:hanging="360"/>
      </w:pPr>
      <w:rPr>
        <w:rFonts w:ascii="Wingdings" w:hAnsi="Wingdings" w:hint="default"/>
      </w:rPr>
    </w:lvl>
    <w:lvl w:ilvl="6" w:tplc="0F22D4E2">
      <w:start w:val="1"/>
      <w:numFmt w:val="bullet"/>
      <w:lvlText w:val=""/>
      <w:lvlJc w:val="left"/>
      <w:pPr>
        <w:tabs>
          <w:tab w:val="num" w:pos="5106"/>
        </w:tabs>
        <w:ind w:left="5106" w:hanging="360"/>
      </w:pPr>
      <w:rPr>
        <w:rFonts w:ascii="Symbol" w:hAnsi="Symbol" w:hint="default"/>
      </w:rPr>
    </w:lvl>
    <w:lvl w:ilvl="7" w:tplc="85082C42">
      <w:start w:val="1"/>
      <w:numFmt w:val="bullet"/>
      <w:lvlText w:val="o"/>
      <w:lvlJc w:val="left"/>
      <w:pPr>
        <w:tabs>
          <w:tab w:val="num" w:pos="5826"/>
        </w:tabs>
        <w:ind w:left="5826" w:hanging="360"/>
      </w:pPr>
      <w:rPr>
        <w:rFonts w:ascii="Courier New" w:hAnsi="Courier New" w:cs="Courier New" w:hint="default"/>
      </w:rPr>
    </w:lvl>
    <w:lvl w:ilvl="8" w:tplc="5D44640A">
      <w:start w:val="1"/>
      <w:numFmt w:val="bullet"/>
      <w:lvlText w:val=""/>
      <w:lvlJc w:val="left"/>
      <w:pPr>
        <w:tabs>
          <w:tab w:val="num" w:pos="6546"/>
        </w:tabs>
        <w:ind w:left="6546" w:hanging="360"/>
      </w:pPr>
      <w:rPr>
        <w:rFonts w:ascii="Wingdings" w:hAnsi="Wingdings" w:hint="default"/>
      </w:rPr>
    </w:lvl>
  </w:abstractNum>
  <w:abstractNum w:abstractNumId="39" w15:restartNumberingAfterBreak="0">
    <w:nsid w:val="6527614E"/>
    <w:multiLevelType w:val="multilevel"/>
    <w:tmpl w:val="79D4472C"/>
    <w:lvl w:ilvl="0">
      <w:start w:val="1"/>
      <w:numFmt w:val="decimal"/>
      <w:pStyle w:val="ab"/>
      <w:lvlText w:val="%1."/>
      <w:lvlJc w:val="left"/>
      <w:pPr>
        <w:ind w:left="720" w:hanging="360"/>
      </w:pPr>
      <w:rPr>
        <w:rFonts w:hint="default"/>
      </w:rPr>
    </w:lvl>
    <w:lvl w:ilvl="1">
      <w:start w:val="1"/>
      <w:numFmt w:val="decimal"/>
      <w:pStyle w:val="2-"/>
      <w:isLgl/>
      <w:lvlText w:val="%1.%2."/>
      <w:lvlJc w:val="left"/>
      <w:pPr>
        <w:ind w:left="720" w:hanging="360"/>
      </w:pPr>
      <w:rPr>
        <w:rFonts w:hint="default"/>
      </w:rPr>
    </w:lvl>
    <w:lvl w:ilvl="2">
      <w:start w:val="1"/>
      <w:numFmt w:val="decimal"/>
      <w:pStyle w:val="ab"/>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5CF1262"/>
    <w:multiLevelType w:val="hybridMultilevel"/>
    <w:tmpl w:val="524A3AAA"/>
    <w:lvl w:ilvl="0" w:tplc="01F69FB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15:restartNumberingAfterBreak="0">
    <w:nsid w:val="664232BC"/>
    <w:multiLevelType w:val="multilevel"/>
    <w:tmpl w:val="3F7860E0"/>
    <w:lvl w:ilvl="0">
      <w:start w:val="1"/>
      <w:numFmt w:val="upperRoman"/>
      <w:pStyle w:val="13"/>
      <w:lvlText w:val="Статья %1."/>
      <w:lvlJc w:val="left"/>
      <w:pPr>
        <w:tabs>
          <w:tab w:val="num" w:pos="1800"/>
        </w:tabs>
        <w:ind w:left="0" w:firstLine="0"/>
      </w:pPr>
    </w:lvl>
    <w:lvl w:ilvl="1">
      <w:start w:val="1"/>
      <w:numFmt w:val="decimalZero"/>
      <w:pStyle w:val="20"/>
      <w:isLgl/>
      <w:lvlText w:val="Раздел %1.%2"/>
      <w:lvlJc w:val="left"/>
      <w:pPr>
        <w:tabs>
          <w:tab w:val="num" w:pos="1440"/>
        </w:tabs>
        <w:ind w:left="0" w:firstLine="0"/>
      </w:pPr>
    </w:lvl>
    <w:lvl w:ilvl="2">
      <w:start w:val="1"/>
      <w:numFmt w:val="lowerLetter"/>
      <w:pStyle w:val="30"/>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0"/>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42" w15:restartNumberingAfterBreak="0">
    <w:nsid w:val="66B457FE"/>
    <w:multiLevelType w:val="multilevel"/>
    <w:tmpl w:val="D5C0A3B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57725B4"/>
    <w:multiLevelType w:val="hybridMultilevel"/>
    <w:tmpl w:val="3530D30E"/>
    <w:lvl w:ilvl="0" w:tplc="7422AEE8">
      <w:start w:val="1"/>
      <w:numFmt w:val="bullet"/>
      <w:lvlText w:val=""/>
      <w:lvlJc w:val="left"/>
      <w:pPr>
        <w:tabs>
          <w:tab w:val="num" w:pos="360"/>
        </w:tabs>
        <w:ind w:left="360" w:hanging="360"/>
      </w:pPr>
      <w:rPr>
        <w:rFonts w:ascii="Symbol" w:hAnsi="Symbol" w:hint="default"/>
      </w:rPr>
    </w:lvl>
    <w:lvl w:ilvl="1" w:tplc="A21A3CBA">
      <w:start w:val="1"/>
      <w:numFmt w:val="bullet"/>
      <w:lvlText w:val="o"/>
      <w:lvlJc w:val="left"/>
      <w:pPr>
        <w:tabs>
          <w:tab w:val="num" w:pos="1440"/>
        </w:tabs>
        <w:ind w:left="1440" w:hanging="360"/>
      </w:pPr>
      <w:rPr>
        <w:rFonts w:ascii="Courier New" w:hAnsi="Courier New" w:cs="Courier New" w:hint="default"/>
      </w:rPr>
    </w:lvl>
    <w:lvl w:ilvl="2" w:tplc="3BB85814">
      <w:start w:val="1"/>
      <w:numFmt w:val="bullet"/>
      <w:lvlText w:val=""/>
      <w:lvlJc w:val="left"/>
      <w:pPr>
        <w:tabs>
          <w:tab w:val="num" w:pos="2160"/>
        </w:tabs>
        <w:ind w:left="2160" w:hanging="360"/>
      </w:pPr>
      <w:rPr>
        <w:rFonts w:ascii="Wingdings" w:hAnsi="Wingdings" w:hint="default"/>
      </w:rPr>
    </w:lvl>
    <w:lvl w:ilvl="3" w:tplc="58F05DFA">
      <w:start w:val="1"/>
      <w:numFmt w:val="bullet"/>
      <w:lvlText w:val=""/>
      <w:lvlJc w:val="left"/>
      <w:pPr>
        <w:tabs>
          <w:tab w:val="num" w:pos="2880"/>
        </w:tabs>
        <w:ind w:left="2880" w:hanging="360"/>
      </w:pPr>
      <w:rPr>
        <w:rFonts w:ascii="Symbol" w:hAnsi="Symbol" w:hint="default"/>
      </w:rPr>
    </w:lvl>
    <w:lvl w:ilvl="4" w:tplc="AC84E856">
      <w:start w:val="1"/>
      <w:numFmt w:val="bullet"/>
      <w:lvlText w:val="o"/>
      <w:lvlJc w:val="left"/>
      <w:pPr>
        <w:tabs>
          <w:tab w:val="num" w:pos="3600"/>
        </w:tabs>
        <w:ind w:left="3600" w:hanging="360"/>
      </w:pPr>
      <w:rPr>
        <w:rFonts w:ascii="Courier New" w:hAnsi="Courier New" w:cs="Courier New" w:hint="default"/>
      </w:rPr>
    </w:lvl>
    <w:lvl w:ilvl="5" w:tplc="F14E0152">
      <w:start w:val="1"/>
      <w:numFmt w:val="bullet"/>
      <w:lvlText w:val=""/>
      <w:lvlJc w:val="left"/>
      <w:pPr>
        <w:tabs>
          <w:tab w:val="num" w:pos="4320"/>
        </w:tabs>
        <w:ind w:left="4320" w:hanging="360"/>
      </w:pPr>
      <w:rPr>
        <w:rFonts w:ascii="Wingdings" w:hAnsi="Wingdings" w:hint="default"/>
      </w:rPr>
    </w:lvl>
    <w:lvl w:ilvl="6" w:tplc="F08010F6">
      <w:start w:val="1"/>
      <w:numFmt w:val="bullet"/>
      <w:lvlText w:val=""/>
      <w:lvlJc w:val="left"/>
      <w:pPr>
        <w:tabs>
          <w:tab w:val="num" w:pos="5040"/>
        </w:tabs>
        <w:ind w:left="5040" w:hanging="360"/>
      </w:pPr>
      <w:rPr>
        <w:rFonts w:ascii="Symbol" w:hAnsi="Symbol" w:hint="default"/>
      </w:rPr>
    </w:lvl>
    <w:lvl w:ilvl="7" w:tplc="FBCAFE46">
      <w:start w:val="1"/>
      <w:numFmt w:val="bullet"/>
      <w:lvlText w:val="o"/>
      <w:lvlJc w:val="left"/>
      <w:pPr>
        <w:tabs>
          <w:tab w:val="num" w:pos="5760"/>
        </w:tabs>
        <w:ind w:left="5760" w:hanging="360"/>
      </w:pPr>
      <w:rPr>
        <w:rFonts w:ascii="Courier New" w:hAnsi="Courier New" w:cs="Courier New" w:hint="default"/>
      </w:rPr>
    </w:lvl>
    <w:lvl w:ilvl="8" w:tplc="8F78633A">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5A662F"/>
    <w:multiLevelType w:val="multilevel"/>
    <w:tmpl w:val="D3085268"/>
    <w:lvl w:ilvl="0">
      <w:start w:val="1"/>
      <w:numFmt w:val="upperRoman"/>
      <w:pStyle w:val="110"/>
      <w:lvlText w:val="%1."/>
      <w:lvlJc w:val="left"/>
      <w:pPr>
        <w:tabs>
          <w:tab w:val="num" w:pos="720"/>
        </w:tabs>
        <w:ind w:left="360" w:hanging="360"/>
      </w:pPr>
      <w:rPr>
        <w:rFonts w:hint="default"/>
      </w:rPr>
    </w:lvl>
    <w:lvl w:ilvl="1">
      <w:start w:val="1"/>
      <w:numFmt w:val="decimal"/>
      <w:pStyle w:val="14"/>
      <w:isLgl/>
      <w:lvlText w:val="%1.%2."/>
      <w:lvlJc w:val="left"/>
      <w:pPr>
        <w:tabs>
          <w:tab w:val="num" w:pos="720"/>
        </w:tabs>
        <w:ind w:left="720" w:hanging="550"/>
      </w:pPr>
      <w:rPr>
        <w:rFonts w:hint="default"/>
      </w:rPr>
    </w:lvl>
    <w:lvl w:ilvl="2">
      <w:start w:val="1"/>
      <w:numFmt w:val="decimal"/>
      <w:isLgl/>
      <w:lvlText w:val="%1.%2.%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3"/>
  </w:num>
  <w:num w:numId="2">
    <w:abstractNumId w:val="38"/>
  </w:num>
  <w:num w:numId="3">
    <w:abstractNumId w:val="39"/>
  </w:num>
  <w:num w:numId="4">
    <w:abstractNumId w:val="1"/>
  </w:num>
  <w:num w:numId="5">
    <w:abstractNumId w:val="12"/>
  </w:num>
  <w:num w:numId="6">
    <w:abstractNumId w:val="32"/>
  </w:num>
  <w:num w:numId="7">
    <w:abstractNumId w:val="4"/>
  </w:num>
  <w:num w:numId="8">
    <w:abstractNumId w:val="7"/>
  </w:num>
  <w:num w:numId="9">
    <w:abstractNumId w:val="8"/>
  </w:num>
  <w:num w:numId="10">
    <w:abstractNumId w:val="27"/>
  </w:num>
  <w:num w:numId="11">
    <w:abstractNumId w:val="37"/>
  </w:num>
  <w:num w:numId="12">
    <w:abstractNumId w:val="18"/>
  </w:num>
  <w:num w:numId="13">
    <w:abstractNumId w:val="14"/>
  </w:num>
  <w:num w:numId="14">
    <w:abstractNumId w:val="41"/>
  </w:num>
  <w:num w:numId="15">
    <w:abstractNumId w:val="24"/>
  </w:num>
  <w:num w:numId="16">
    <w:abstractNumId w:val="9"/>
  </w:num>
  <w:num w:numId="17">
    <w:abstractNumId w:val="33"/>
  </w:num>
  <w:num w:numId="18">
    <w:abstractNumId w:val="26"/>
  </w:num>
  <w:num w:numId="19">
    <w:abstractNumId w:val="13"/>
  </w:num>
  <w:num w:numId="20">
    <w:abstractNumId w:val="6"/>
  </w:num>
  <w:num w:numId="21">
    <w:abstractNumId w:val="10"/>
  </w:num>
  <w:num w:numId="22">
    <w:abstractNumId w:val="28"/>
  </w:num>
  <w:num w:numId="23">
    <w:abstractNumId w:val="25"/>
    <w:lvlOverride w:ilvl="0">
      <w:startOverride w:val="1"/>
    </w:lvlOverride>
  </w:num>
  <w:num w:numId="24">
    <w:abstractNumId w:val="0"/>
  </w:num>
  <w:num w:numId="25">
    <w:abstractNumId w:val="35"/>
  </w:num>
  <w:num w:numId="26">
    <w:abstractNumId w:val="22"/>
  </w:num>
  <w:num w:numId="27">
    <w:abstractNumId w:val="44"/>
  </w:num>
  <w:num w:numId="28">
    <w:abstractNumId w:val="21"/>
  </w:num>
  <w:num w:numId="29">
    <w:abstractNumId w:val="5"/>
  </w:num>
  <w:num w:numId="30">
    <w:abstractNumId w:val="36"/>
  </w:num>
  <w:num w:numId="31">
    <w:abstractNumId w:val="11"/>
  </w:num>
  <w:num w:numId="32">
    <w:abstractNumId w:val="20"/>
  </w:num>
  <w:num w:numId="33">
    <w:abstractNumId w:val="16"/>
  </w:num>
  <w:num w:numId="34">
    <w:abstractNumId w:val="25"/>
  </w:num>
  <w:num w:numId="35">
    <w:abstractNumId w:val="42"/>
  </w:num>
  <w:num w:numId="36">
    <w:abstractNumId w:val="2"/>
  </w:num>
  <w:num w:numId="37">
    <w:abstractNumId w:val="15"/>
  </w:num>
  <w:num w:numId="38">
    <w:abstractNumId w:val="3"/>
  </w:num>
  <w:num w:numId="39">
    <w:abstractNumId w:val="19"/>
  </w:num>
  <w:num w:numId="40">
    <w:abstractNumId w:val="29"/>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40"/>
  </w:num>
  <w:num w:numId="45">
    <w:abstractNumId w:val="23"/>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EC"/>
    <w:rsid w:val="00001F06"/>
    <w:rsid w:val="00085A38"/>
    <w:rsid w:val="000A6C69"/>
    <w:rsid w:val="000B4D4D"/>
    <w:rsid w:val="000D44BF"/>
    <w:rsid w:val="000F4002"/>
    <w:rsid w:val="001474F1"/>
    <w:rsid w:val="00147F0E"/>
    <w:rsid w:val="001525E2"/>
    <w:rsid w:val="00164953"/>
    <w:rsid w:val="00171FCC"/>
    <w:rsid w:val="001952DB"/>
    <w:rsid w:val="001A7C53"/>
    <w:rsid w:val="001D2DDC"/>
    <w:rsid w:val="001D66D4"/>
    <w:rsid w:val="001D7E3B"/>
    <w:rsid w:val="001F729B"/>
    <w:rsid w:val="00216F32"/>
    <w:rsid w:val="00221859"/>
    <w:rsid w:val="002904A8"/>
    <w:rsid w:val="003613AB"/>
    <w:rsid w:val="00391425"/>
    <w:rsid w:val="00395820"/>
    <w:rsid w:val="003E584E"/>
    <w:rsid w:val="003F65A9"/>
    <w:rsid w:val="00407505"/>
    <w:rsid w:val="0042329A"/>
    <w:rsid w:val="004870E0"/>
    <w:rsid w:val="004A4230"/>
    <w:rsid w:val="004B405E"/>
    <w:rsid w:val="00513721"/>
    <w:rsid w:val="005330EC"/>
    <w:rsid w:val="0057408E"/>
    <w:rsid w:val="005B64A2"/>
    <w:rsid w:val="00617567"/>
    <w:rsid w:val="0062116A"/>
    <w:rsid w:val="006A21CA"/>
    <w:rsid w:val="006C0E89"/>
    <w:rsid w:val="006C4CB7"/>
    <w:rsid w:val="006E4177"/>
    <w:rsid w:val="00714A73"/>
    <w:rsid w:val="007324AF"/>
    <w:rsid w:val="0074178B"/>
    <w:rsid w:val="007B4CF6"/>
    <w:rsid w:val="007B696A"/>
    <w:rsid w:val="007D0001"/>
    <w:rsid w:val="00805B27"/>
    <w:rsid w:val="00820181"/>
    <w:rsid w:val="00842D88"/>
    <w:rsid w:val="00844AE4"/>
    <w:rsid w:val="00852FEC"/>
    <w:rsid w:val="00853948"/>
    <w:rsid w:val="00902B2A"/>
    <w:rsid w:val="00957810"/>
    <w:rsid w:val="009738DC"/>
    <w:rsid w:val="009B53C5"/>
    <w:rsid w:val="009C5F0A"/>
    <w:rsid w:val="009E2BF1"/>
    <w:rsid w:val="00A0304D"/>
    <w:rsid w:val="00A1197A"/>
    <w:rsid w:val="00A12867"/>
    <w:rsid w:val="00A31FA7"/>
    <w:rsid w:val="00A349A8"/>
    <w:rsid w:val="00A64C7A"/>
    <w:rsid w:val="00A7626D"/>
    <w:rsid w:val="00A837A9"/>
    <w:rsid w:val="00A97C2E"/>
    <w:rsid w:val="00AB3281"/>
    <w:rsid w:val="00AD66A2"/>
    <w:rsid w:val="00B15DB1"/>
    <w:rsid w:val="00B21072"/>
    <w:rsid w:val="00B224EE"/>
    <w:rsid w:val="00B64E7E"/>
    <w:rsid w:val="00B733A4"/>
    <w:rsid w:val="00B906E7"/>
    <w:rsid w:val="00BB0700"/>
    <w:rsid w:val="00BC3F3E"/>
    <w:rsid w:val="00BC5573"/>
    <w:rsid w:val="00BC6071"/>
    <w:rsid w:val="00C52F1B"/>
    <w:rsid w:val="00C62B7E"/>
    <w:rsid w:val="00CD5184"/>
    <w:rsid w:val="00D03827"/>
    <w:rsid w:val="00D070CA"/>
    <w:rsid w:val="00D17D72"/>
    <w:rsid w:val="00D439BE"/>
    <w:rsid w:val="00D64381"/>
    <w:rsid w:val="00D67757"/>
    <w:rsid w:val="00D71455"/>
    <w:rsid w:val="00D824C4"/>
    <w:rsid w:val="00DA2518"/>
    <w:rsid w:val="00DA7F75"/>
    <w:rsid w:val="00DC6652"/>
    <w:rsid w:val="00DD2C47"/>
    <w:rsid w:val="00DF7C84"/>
    <w:rsid w:val="00E02B9D"/>
    <w:rsid w:val="00E171FC"/>
    <w:rsid w:val="00E17402"/>
    <w:rsid w:val="00E41862"/>
    <w:rsid w:val="00E45D04"/>
    <w:rsid w:val="00E606B9"/>
    <w:rsid w:val="00E74625"/>
    <w:rsid w:val="00E85F31"/>
    <w:rsid w:val="00EC7777"/>
    <w:rsid w:val="00EE4B58"/>
    <w:rsid w:val="00F04481"/>
    <w:rsid w:val="00F06F82"/>
    <w:rsid w:val="00F261C3"/>
    <w:rsid w:val="00F376A3"/>
    <w:rsid w:val="00FA3030"/>
    <w:rsid w:val="00FA57DE"/>
    <w:rsid w:val="00FA6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8DE7C"/>
  <w15:docId w15:val="{3A44050C-7D55-4F35-914B-8B4ABA64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CD5184"/>
    <w:rPr>
      <w:sz w:val="24"/>
      <w:szCs w:val="24"/>
    </w:rPr>
  </w:style>
  <w:style w:type="paragraph" w:styleId="13">
    <w:name w:val="heading 1"/>
    <w:basedOn w:val="ac"/>
    <w:next w:val="ac"/>
    <w:link w:val="15"/>
    <w:qFormat/>
    <w:pPr>
      <w:keepNext/>
      <w:numPr>
        <w:numId w:val="14"/>
      </w:numPr>
      <w:jc w:val="center"/>
      <w:outlineLvl w:val="0"/>
    </w:pPr>
    <w:rPr>
      <w:b/>
      <w:bCs/>
      <w:sz w:val="28"/>
      <w:u w:val="single"/>
    </w:rPr>
  </w:style>
  <w:style w:type="paragraph" w:styleId="20">
    <w:name w:val="heading 2"/>
    <w:basedOn w:val="ac"/>
    <w:next w:val="ac"/>
    <w:link w:val="21"/>
    <w:qFormat/>
    <w:pPr>
      <w:keepNext/>
      <w:numPr>
        <w:ilvl w:val="1"/>
        <w:numId w:val="14"/>
      </w:numPr>
      <w:jc w:val="right"/>
      <w:outlineLvl w:val="1"/>
    </w:pPr>
    <w:rPr>
      <w:b/>
      <w:bCs/>
    </w:rPr>
  </w:style>
  <w:style w:type="paragraph" w:styleId="30">
    <w:name w:val="heading 3"/>
    <w:basedOn w:val="ac"/>
    <w:next w:val="ac"/>
    <w:link w:val="31"/>
    <w:qFormat/>
    <w:pPr>
      <w:keepNext/>
      <w:numPr>
        <w:ilvl w:val="2"/>
        <w:numId w:val="14"/>
      </w:numPr>
      <w:spacing w:before="240" w:after="60"/>
      <w:outlineLvl w:val="2"/>
    </w:pPr>
    <w:rPr>
      <w:rFonts w:ascii="Arial" w:hAnsi="Arial"/>
      <w:b/>
      <w:i/>
      <w:sz w:val="20"/>
      <w:szCs w:val="20"/>
      <w:lang w:val="en-GB"/>
    </w:rPr>
  </w:style>
  <w:style w:type="paragraph" w:styleId="4">
    <w:name w:val="heading 4"/>
    <w:basedOn w:val="ac"/>
    <w:next w:val="ac"/>
    <w:link w:val="40"/>
    <w:qFormat/>
    <w:pPr>
      <w:keepNext/>
      <w:numPr>
        <w:ilvl w:val="3"/>
        <w:numId w:val="14"/>
      </w:numPr>
      <w:tabs>
        <w:tab w:val="left" w:pos="9498"/>
      </w:tabs>
      <w:ind w:right="-1"/>
      <w:outlineLvl w:val="3"/>
    </w:pPr>
    <w:rPr>
      <w:rFonts w:ascii="Arial" w:hAnsi="Arial"/>
      <w:b/>
      <w:sz w:val="20"/>
      <w:szCs w:val="20"/>
    </w:rPr>
  </w:style>
  <w:style w:type="paragraph" w:styleId="5">
    <w:name w:val="heading 5"/>
    <w:basedOn w:val="ac"/>
    <w:next w:val="ac"/>
    <w:link w:val="50"/>
    <w:qFormat/>
    <w:pPr>
      <w:keepNext/>
      <w:numPr>
        <w:ilvl w:val="4"/>
        <w:numId w:val="14"/>
      </w:numPr>
      <w:jc w:val="both"/>
      <w:outlineLvl w:val="4"/>
    </w:pPr>
    <w:rPr>
      <w:rFonts w:ascii="Arial" w:hAnsi="Arial"/>
      <w:b/>
      <w:sz w:val="22"/>
      <w:szCs w:val="20"/>
      <w:u w:val="single"/>
    </w:rPr>
  </w:style>
  <w:style w:type="paragraph" w:styleId="6">
    <w:name w:val="heading 6"/>
    <w:basedOn w:val="ac"/>
    <w:next w:val="ac"/>
    <w:link w:val="60"/>
    <w:qFormat/>
    <w:pPr>
      <w:keepNext/>
      <w:numPr>
        <w:ilvl w:val="5"/>
        <w:numId w:val="14"/>
      </w:numPr>
      <w:outlineLvl w:val="5"/>
    </w:pPr>
    <w:rPr>
      <w:rFonts w:ascii="Arial" w:hAnsi="Arial"/>
      <w:b/>
      <w:sz w:val="22"/>
      <w:szCs w:val="20"/>
      <w:lang w:val="en-US"/>
    </w:rPr>
  </w:style>
  <w:style w:type="paragraph" w:styleId="70">
    <w:name w:val="heading 7"/>
    <w:basedOn w:val="ac"/>
    <w:next w:val="ac"/>
    <w:link w:val="71"/>
    <w:qFormat/>
    <w:pPr>
      <w:keepNext/>
      <w:numPr>
        <w:ilvl w:val="6"/>
        <w:numId w:val="14"/>
      </w:numPr>
      <w:outlineLvl w:val="6"/>
    </w:pPr>
    <w:rPr>
      <w:rFonts w:ascii="Arial" w:hAnsi="Arial"/>
      <w:sz w:val="22"/>
      <w:szCs w:val="20"/>
      <w:u w:val="single"/>
    </w:rPr>
  </w:style>
  <w:style w:type="paragraph" w:styleId="8">
    <w:name w:val="heading 8"/>
    <w:basedOn w:val="ac"/>
    <w:next w:val="ac"/>
    <w:link w:val="80"/>
    <w:qFormat/>
    <w:pPr>
      <w:keepNext/>
      <w:numPr>
        <w:ilvl w:val="7"/>
        <w:numId w:val="14"/>
      </w:numPr>
      <w:jc w:val="both"/>
      <w:outlineLvl w:val="7"/>
    </w:pPr>
    <w:rPr>
      <w:rFonts w:ascii="Arial" w:hAnsi="Arial"/>
      <w:sz w:val="22"/>
      <w:szCs w:val="20"/>
      <w:u w:val="single"/>
    </w:rPr>
  </w:style>
  <w:style w:type="paragraph" w:styleId="9">
    <w:name w:val="heading 9"/>
    <w:basedOn w:val="ac"/>
    <w:next w:val="ac"/>
    <w:link w:val="90"/>
    <w:qFormat/>
    <w:pPr>
      <w:numPr>
        <w:ilvl w:val="8"/>
        <w:numId w:val="14"/>
      </w:numPr>
      <w:spacing w:before="240" w:after="60"/>
      <w:outlineLvl w:val="8"/>
    </w:pPr>
    <w:rPr>
      <w:rFonts w:ascii="Arial" w:hAnsi="Arial" w:cs="Arial"/>
      <w:sz w:val="22"/>
      <w:szCs w:val="22"/>
      <w:lang w:val="en-GB"/>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Heading1Char">
    <w:name w:val="Heading 1 Char"/>
    <w:basedOn w:val="ad"/>
    <w:uiPriority w:val="9"/>
    <w:rPr>
      <w:rFonts w:ascii="Arial" w:eastAsia="Arial" w:hAnsi="Arial" w:cs="Arial"/>
      <w:sz w:val="40"/>
      <w:szCs w:val="40"/>
    </w:rPr>
  </w:style>
  <w:style w:type="character" w:customStyle="1" w:styleId="21">
    <w:name w:val="Заголовок 2 Знак"/>
    <w:basedOn w:val="ad"/>
    <w:link w:val="20"/>
    <w:uiPriority w:val="9"/>
    <w:rPr>
      <w:rFonts w:ascii="Arial" w:eastAsia="Arial" w:hAnsi="Arial" w:cs="Arial"/>
      <w:sz w:val="34"/>
    </w:rPr>
  </w:style>
  <w:style w:type="character" w:customStyle="1" w:styleId="Heading3Char">
    <w:name w:val="Heading 3 Char"/>
    <w:basedOn w:val="ad"/>
    <w:uiPriority w:val="9"/>
    <w:rPr>
      <w:rFonts w:ascii="Arial" w:eastAsia="Arial" w:hAnsi="Arial" w:cs="Arial"/>
      <w:sz w:val="30"/>
      <w:szCs w:val="30"/>
    </w:rPr>
  </w:style>
  <w:style w:type="character" w:customStyle="1" w:styleId="Heading4Char">
    <w:name w:val="Heading 4 Char"/>
    <w:basedOn w:val="ad"/>
    <w:uiPriority w:val="9"/>
    <w:rPr>
      <w:rFonts w:ascii="Arial" w:eastAsia="Arial" w:hAnsi="Arial" w:cs="Arial"/>
      <w:b/>
      <w:bCs/>
      <w:sz w:val="26"/>
      <w:szCs w:val="26"/>
    </w:rPr>
  </w:style>
  <w:style w:type="character" w:customStyle="1" w:styleId="Heading5Char">
    <w:name w:val="Heading 5 Char"/>
    <w:basedOn w:val="ad"/>
    <w:uiPriority w:val="9"/>
    <w:rPr>
      <w:rFonts w:ascii="Arial" w:eastAsia="Arial" w:hAnsi="Arial" w:cs="Arial"/>
      <w:b/>
      <w:bCs/>
      <w:sz w:val="24"/>
      <w:szCs w:val="24"/>
    </w:rPr>
  </w:style>
  <w:style w:type="character" w:customStyle="1" w:styleId="Heading6Char">
    <w:name w:val="Heading 6 Char"/>
    <w:basedOn w:val="ad"/>
    <w:uiPriority w:val="9"/>
    <w:rPr>
      <w:rFonts w:ascii="Arial" w:eastAsia="Arial" w:hAnsi="Arial" w:cs="Arial"/>
      <w:b/>
      <w:bCs/>
      <w:sz w:val="22"/>
      <w:szCs w:val="22"/>
    </w:rPr>
  </w:style>
  <w:style w:type="character" w:customStyle="1" w:styleId="Heading7Char">
    <w:name w:val="Heading 7 Char"/>
    <w:basedOn w:val="ad"/>
    <w:uiPriority w:val="9"/>
    <w:rPr>
      <w:rFonts w:ascii="Arial" w:eastAsia="Arial" w:hAnsi="Arial" w:cs="Arial"/>
      <w:b/>
      <w:bCs/>
      <w:i/>
      <w:iCs/>
      <w:sz w:val="22"/>
      <w:szCs w:val="22"/>
    </w:rPr>
  </w:style>
  <w:style w:type="character" w:customStyle="1" w:styleId="Heading8Char">
    <w:name w:val="Heading 8 Char"/>
    <w:basedOn w:val="ad"/>
    <w:uiPriority w:val="9"/>
    <w:rPr>
      <w:rFonts w:ascii="Arial" w:eastAsia="Arial" w:hAnsi="Arial" w:cs="Arial"/>
      <w:i/>
      <w:iCs/>
      <w:sz w:val="22"/>
      <w:szCs w:val="22"/>
    </w:rPr>
  </w:style>
  <w:style w:type="character" w:customStyle="1" w:styleId="Heading9Char">
    <w:name w:val="Heading 9 Char"/>
    <w:basedOn w:val="ad"/>
    <w:uiPriority w:val="9"/>
    <w:rPr>
      <w:rFonts w:ascii="Arial" w:eastAsia="Arial" w:hAnsi="Arial" w:cs="Arial"/>
      <w:i/>
      <w:iCs/>
      <w:sz w:val="21"/>
      <w:szCs w:val="21"/>
    </w:rPr>
  </w:style>
  <w:style w:type="character" w:customStyle="1" w:styleId="TitleChar">
    <w:name w:val="Title Char"/>
    <w:basedOn w:val="ad"/>
    <w:uiPriority w:val="10"/>
    <w:rPr>
      <w:sz w:val="48"/>
      <w:szCs w:val="48"/>
    </w:rPr>
  </w:style>
  <w:style w:type="character" w:customStyle="1" w:styleId="SubtitleChar">
    <w:name w:val="Subtitle Char"/>
    <w:basedOn w:val="ad"/>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d"/>
    <w:uiPriority w:val="99"/>
  </w:style>
  <w:style w:type="character" w:customStyle="1" w:styleId="FooterChar">
    <w:name w:val="Footer Char"/>
    <w:basedOn w:val="ad"/>
    <w:uiPriority w:val="99"/>
  </w:style>
  <w:style w:type="character" w:customStyle="1" w:styleId="CaptionChar">
    <w:name w:val="Caption Char"/>
    <w:uiPriority w:val="99"/>
  </w:style>
  <w:style w:type="table" w:customStyle="1" w:styleId="TableGridLight">
    <w:name w:val="Table Grid Light"/>
    <w:basedOn w:val="a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6">
    <w:name w:val="Plain Table 1"/>
    <w:basedOn w:val="a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2">
    <w:name w:val="Plain Table 2"/>
    <w:basedOn w:val="a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0">
    <w:name w:val="Grid Table 2"/>
    <w:basedOn w:val="a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1">
    <w:name w:val="List Table 2"/>
    <w:basedOn w:val="a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e"/>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e"/>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e"/>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e"/>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e"/>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e"/>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e"/>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e"/>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e"/>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e"/>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e"/>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e"/>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e"/>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e"/>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f0">
    <w:name w:val="endnote text"/>
    <w:basedOn w:val="ac"/>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d"/>
    <w:uiPriority w:val="99"/>
    <w:semiHidden/>
    <w:unhideWhenUsed/>
    <w:rPr>
      <w:vertAlign w:val="superscript"/>
    </w:rPr>
  </w:style>
  <w:style w:type="paragraph" w:styleId="af3">
    <w:name w:val="table of figures"/>
    <w:basedOn w:val="ac"/>
    <w:next w:val="ac"/>
    <w:uiPriority w:val="99"/>
    <w:unhideWhenUsed/>
  </w:style>
  <w:style w:type="paragraph" w:customStyle="1" w:styleId="af4">
    <w:name w:val="Знак"/>
    <w:basedOn w:val="ac"/>
    <w:pPr>
      <w:widowControl w:val="0"/>
      <w:spacing w:after="160" w:line="240" w:lineRule="exact"/>
    </w:pPr>
    <w:rPr>
      <w:sz w:val="20"/>
      <w:szCs w:val="20"/>
      <w:lang w:val="en-GB" w:bidi="he-IL"/>
    </w:rPr>
  </w:style>
  <w:style w:type="paragraph" w:customStyle="1" w:styleId="ConsNonformat">
    <w:name w:val="ConsNonformat"/>
    <w:pPr>
      <w:widowControl w:val="0"/>
    </w:pPr>
    <w:rPr>
      <w:rFonts w:ascii="Courier New" w:hAnsi="Courier New" w:cs="Courier New"/>
    </w:rPr>
  </w:style>
  <w:style w:type="paragraph" w:customStyle="1" w:styleId="CharCharCharCharCharCharCharChar">
    <w:name w:val="Знак Знак Char Char Знак Знак Char Char Знак Знак Char Char Знак Знак Char Char"/>
    <w:basedOn w:val="ac"/>
    <w:pPr>
      <w:widowControl w:val="0"/>
      <w:spacing w:after="160" w:line="240" w:lineRule="exact"/>
    </w:pPr>
    <w:rPr>
      <w:sz w:val="20"/>
      <w:szCs w:val="20"/>
      <w:lang w:val="en-GB" w:bidi="he-IL"/>
    </w:rPr>
  </w:style>
  <w:style w:type="paragraph" w:customStyle="1" w:styleId="2-">
    <w:name w:val="Нумерованный Пункт Договора 2-го уровня"/>
    <w:basedOn w:val="ac"/>
    <w:link w:val="2-0"/>
    <w:qFormat/>
    <w:pPr>
      <w:numPr>
        <w:ilvl w:val="1"/>
        <w:numId w:val="3"/>
      </w:numPr>
      <w:spacing w:after="120"/>
      <w:ind w:left="0" w:firstLine="0"/>
      <w:jc w:val="both"/>
    </w:pPr>
    <w:rPr>
      <w:sz w:val="22"/>
      <w:szCs w:val="22"/>
      <w:lang w:eastAsia="en-US" w:bidi="en-US"/>
    </w:rPr>
  </w:style>
  <w:style w:type="character" w:customStyle="1" w:styleId="2-0">
    <w:name w:val="Нумерованный Пункт Договора 2-го уровня Знак"/>
    <w:link w:val="2-"/>
    <w:rPr>
      <w:sz w:val="22"/>
      <w:szCs w:val="22"/>
      <w:lang w:eastAsia="en-US" w:bidi="en-US"/>
    </w:rPr>
  </w:style>
  <w:style w:type="paragraph" w:customStyle="1" w:styleId="ab">
    <w:name w:val="Нумерованный Пункт Договора"/>
    <w:basedOn w:val="ac"/>
    <w:qFormat/>
    <w:pPr>
      <w:keepNext/>
      <w:widowControl w:val="0"/>
      <w:numPr>
        <w:numId w:val="3"/>
      </w:numPr>
      <w:tabs>
        <w:tab w:val="left" w:pos="360"/>
      </w:tabs>
      <w:spacing w:before="240" w:after="120"/>
      <w:jc w:val="center"/>
    </w:pPr>
    <w:rPr>
      <w:caps/>
      <w:spacing w:val="-5"/>
      <w:sz w:val="22"/>
      <w:szCs w:val="22"/>
      <w:lang w:val="en-US" w:eastAsia="ar-SA" w:bidi="en-US"/>
    </w:rPr>
  </w:style>
  <w:style w:type="paragraph" w:customStyle="1" w:styleId="3-">
    <w:name w:val="Нумеровонный Пункт Договора 3-го уровня"/>
    <w:basedOn w:val="2-"/>
    <w:qFormat/>
    <w:pPr>
      <w:numPr>
        <w:ilvl w:val="0"/>
        <w:numId w:val="0"/>
      </w:numPr>
      <w:tabs>
        <w:tab w:val="num" w:pos="360"/>
      </w:tabs>
    </w:pPr>
  </w:style>
  <w:style w:type="paragraph" w:customStyle="1" w:styleId="17">
    <w:name w:val="Основной текст1"/>
    <w:basedOn w:val="ac"/>
    <w:pPr>
      <w:widowControl w:val="0"/>
      <w:jc w:val="both"/>
    </w:pPr>
    <w:rPr>
      <w:rFonts w:ascii="Arial" w:hAnsi="Arial"/>
      <w:spacing w:val="-5"/>
      <w:szCs w:val="20"/>
      <w:lang w:eastAsia="ar-SA"/>
    </w:rPr>
  </w:style>
  <w:style w:type="paragraph" w:customStyle="1" w:styleId="18">
    <w:name w:val="Текст1"/>
    <w:basedOn w:val="ac"/>
    <w:rPr>
      <w:rFonts w:ascii="Courier New" w:hAnsi="Courier New"/>
      <w:spacing w:val="-5"/>
      <w:sz w:val="20"/>
      <w:szCs w:val="20"/>
      <w:lang w:eastAsia="ar-SA"/>
    </w:rPr>
  </w:style>
  <w:style w:type="paragraph" w:customStyle="1" w:styleId="ConsTitle">
    <w:name w:val="ConsTitle"/>
    <w:pPr>
      <w:widowControl w:val="0"/>
    </w:pPr>
    <w:rPr>
      <w:rFonts w:ascii="Arial" w:hAnsi="Arial" w:cs="Arial"/>
      <w:b/>
      <w:bCs/>
    </w:rPr>
  </w:style>
  <w:style w:type="paragraph" w:styleId="af5">
    <w:name w:val="Balloon Text"/>
    <w:basedOn w:val="ac"/>
    <w:link w:val="af6"/>
    <w:uiPriority w:val="99"/>
    <w:semiHidden/>
    <w:rPr>
      <w:rFonts w:ascii="Tahoma" w:hAnsi="Tahoma" w:cs="Tahoma"/>
      <w:sz w:val="16"/>
      <w:szCs w:val="16"/>
    </w:rPr>
  </w:style>
  <w:style w:type="paragraph" w:customStyle="1" w:styleId="CharCharCharChar1">
    <w:name w:val="Char Char Знак Знак Char Char1"/>
    <w:basedOn w:val="ac"/>
    <w:pPr>
      <w:widowControl w:val="0"/>
      <w:spacing w:after="160" w:line="240" w:lineRule="exact"/>
    </w:pPr>
    <w:rPr>
      <w:sz w:val="20"/>
      <w:szCs w:val="20"/>
      <w:lang w:val="en-GB" w:bidi="he-IL"/>
    </w:rPr>
  </w:style>
  <w:style w:type="character" w:styleId="af7">
    <w:name w:val="annotation reference"/>
    <w:rPr>
      <w:sz w:val="16"/>
      <w:szCs w:val="16"/>
    </w:rPr>
  </w:style>
  <w:style w:type="paragraph" w:styleId="af8">
    <w:name w:val="annotation text"/>
    <w:basedOn w:val="ac"/>
    <w:link w:val="af9"/>
    <w:uiPriority w:val="99"/>
    <w:semiHidden/>
    <w:rPr>
      <w:sz w:val="20"/>
      <w:szCs w:val="20"/>
    </w:rPr>
  </w:style>
  <w:style w:type="paragraph" w:styleId="afa">
    <w:name w:val="annotation subject"/>
    <w:basedOn w:val="af8"/>
    <w:next w:val="af8"/>
    <w:link w:val="afb"/>
    <w:semiHidden/>
    <w:rPr>
      <w:b/>
      <w:bCs/>
    </w:rPr>
  </w:style>
  <w:style w:type="paragraph" w:styleId="afc">
    <w:name w:val="footer"/>
    <w:basedOn w:val="ac"/>
    <w:link w:val="afd"/>
    <w:uiPriority w:val="99"/>
    <w:pPr>
      <w:tabs>
        <w:tab w:val="center" w:pos="4677"/>
        <w:tab w:val="right" w:pos="9355"/>
      </w:tabs>
    </w:pPr>
  </w:style>
  <w:style w:type="paragraph" w:styleId="afe">
    <w:name w:val="Body Text Indent"/>
    <w:basedOn w:val="ac"/>
    <w:pPr>
      <w:spacing w:after="120"/>
      <w:ind w:left="283"/>
    </w:pPr>
  </w:style>
  <w:style w:type="paragraph" w:customStyle="1" w:styleId="aff">
    <w:name w:val="缺省文本"/>
    <w:basedOn w:val="ac"/>
    <w:pPr>
      <w:widowControl w:val="0"/>
    </w:pPr>
    <w:rPr>
      <w:rFonts w:eastAsia="SimSun"/>
      <w:szCs w:val="20"/>
      <w:lang w:val="en-US" w:eastAsia="zh-CN"/>
    </w:rPr>
  </w:style>
  <w:style w:type="paragraph" w:styleId="aff0">
    <w:name w:val="toa heading"/>
    <w:basedOn w:val="ac"/>
    <w:next w:val="ac"/>
    <w:semiHidden/>
    <w:pPr>
      <w:spacing w:before="120"/>
    </w:pPr>
    <w:rPr>
      <w:rFonts w:ascii="Arial" w:eastAsia="SimSun" w:hAnsi="Arial"/>
      <w:b/>
      <w:szCs w:val="20"/>
      <w:lang w:val="de-DE"/>
    </w:rPr>
  </w:style>
  <w:style w:type="paragraph" w:customStyle="1" w:styleId="CharChar">
    <w:name w:val="Char Char"/>
    <w:basedOn w:val="ac"/>
    <w:pPr>
      <w:widowControl w:val="0"/>
      <w:spacing w:after="160" w:line="240" w:lineRule="exact"/>
    </w:pPr>
    <w:rPr>
      <w:sz w:val="20"/>
      <w:szCs w:val="20"/>
      <w:lang w:val="en-GB" w:bidi="he-IL"/>
    </w:rPr>
  </w:style>
  <w:style w:type="paragraph" w:styleId="a4">
    <w:name w:val="header"/>
    <w:basedOn w:val="ac"/>
    <w:link w:val="aff1"/>
    <w:uiPriority w:val="99"/>
    <w:pPr>
      <w:numPr>
        <w:numId w:val="13"/>
      </w:numPr>
      <w:tabs>
        <w:tab w:val="clear" w:pos="720"/>
        <w:tab w:val="center" w:pos="4677"/>
        <w:tab w:val="right" w:pos="9355"/>
      </w:tabs>
      <w:ind w:left="0" w:firstLine="0"/>
    </w:pPr>
  </w:style>
  <w:style w:type="paragraph" w:customStyle="1" w:styleId="a5">
    <w:name w:val="Нумерованный заголовок"/>
    <w:basedOn w:val="ac"/>
    <w:pPr>
      <w:numPr>
        <w:ilvl w:val="1"/>
        <w:numId w:val="13"/>
      </w:numPr>
      <w:tabs>
        <w:tab w:val="clear" w:pos="360"/>
        <w:tab w:val="num" w:pos="399"/>
      </w:tabs>
      <w:ind w:left="399" w:hanging="399"/>
    </w:pPr>
    <w:rPr>
      <w:b/>
      <w:bCs/>
      <w:caps/>
    </w:rPr>
  </w:style>
  <w:style w:type="character" w:styleId="aff2">
    <w:name w:val="page number"/>
    <w:basedOn w:val="ad"/>
  </w:style>
  <w:style w:type="paragraph" w:customStyle="1" w:styleId="ConsPlusNonformat">
    <w:name w:val="ConsPlusNonformat"/>
    <w:pPr>
      <w:widowControl w:val="0"/>
    </w:pPr>
    <w:rPr>
      <w:rFonts w:ascii="Courier New" w:hAnsi="Courier New" w:cs="Courier New"/>
    </w:rPr>
  </w:style>
  <w:style w:type="paragraph" w:customStyle="1" w:styleId="TableContents">
    <w:name w:val="Table Contents"/>
    <w:basedOn w:val="aff3"/>
    <w:pPr>
      <w:widowControl w:val="0"/>
      <w:suppressLineNumbers/>
    </w:pPr>
    <w:rPr>
      <w:rFonts w:eastAsia="Tahoma"/>
      <w:lang w:eastAsia="ar-SA"/>
    </w:rPr>
  </w:style>
  <w:style w:type="paragraph" w:styleId="aff3">
    <w:name w:val="Body Text"/>
    <w:basedOn w:val="ac"/>
    <w:link w:val="aff4"/>
    <w:pPr>
      <w:spacing w:after="120"/>
    </w:pPr>
  </w:style>
  <w:style w:type="paragraph" w:customStyle="1" w:styleId="TableHeading">
    <w:name w:val="Table Heading"/>
    <w:basedOn w:val="TableContents"/>
    <w:pPr>
      <w:jc w:val="center"/>
    </w:pPr>
    <w:rPr>
      <w:b/>
      <w:bCs/>
      <w:i/>
      <w:iCs/>
    </w:rPr>
  </w:style>
  <w:style w:type="paragraph" w:styleId="HTML">
    <w:name w:val="HTML Preformatted"/>
    <w:basedOn w:val="ac"/>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pPr>
    <w:rPr>
      <w:rFonts w:ascii="Courier New" w:hAnsi="Courier New" w:cs="Courier New"/>
      <w:color w:val="000000"/>
      <w:sz w:val="20"/>
      <w:szCs w:val="20"/>
    </w:rPr>
  </w:style>
  <w:style w:type="paragraph" w:customStyle="1" w:styleId="aff5">
    <w:name w:val="Îáû÷íûé"/>
    <w:rPr>
      <w:lang w:eastAsia="en-US"/>
    </w:rPr>
  </w:style>
  <w:style w:type="paragraph" w:styleId="aff6">
    <w:name w:val="caption"/>
    <w:basedOn w:val="ac"/>
    <w:next w:val="ac"/>
    <w:uiPriority w:val="35"/>
    <w:qFormat/>
    <w:pPr>
      <w:jc w:val="center"/>
    </w:pPr>
    <w:rPr>
      <w:rFonts w:ascii="Arial" w:hAnsi="Arial"/>
      <w:b/>
      <w:szCs w:val="20"/>
      <w:lang w:eastAsia="en-US"/>
    </w:rPr>
  </w:style>
  <w:style w:type="paragraph" w:styleId="aff7">
    <w:name w:val="Subtitle"/>
    <w:basedOn w:val="ac"/>
    <w:next w:val="aff3"/>
    <w:link w:val="aff8"/>
    <w:qFormat/>
    <w:pPr>
      <w:widowControl w:val="0"/>
      <w:spacing w:after="60"/>
      <w:jc w:val="center"/>
    </w:pPr>
    <w:rPr>
      <w:szCs w:val="20"/>
      <w:lang w:eastAsia="ar-SA"/>
    </w:rPr>
  </w:style>
  <w:style w:type="paragraph" w:customStyle="1" w:styleId="19">
    <w:name w:val="Основной текст1"/>
    <w:basedOn w:val="ac"/>
    <w:pPr>
      <w:widowControl w:val="0"/>
      <w:jc w:val="both"/>
    </w:pPr>
    <w:rPr>
      <w:rFonts w:ascii="Arial" w:hAnsi="Arial"/>
      <w:spacing w:val="-5"/>
      <w:szCs w:val="20"/>
      <w:lang w:eastAsia="ar-SA"/>
    </w:rPr>
  </w:style>
  <w:style w:type="paragraph" w:styleId="33">
    <w:name w:val="Body Text Indent 3"/>
    <w:basedOn w:val="ac"/>
    <w:pPr>
      <w:spacing w:after="120"/>
      <w:ind w:left="283"/>
    </w:pPr>
    <w:rPr>
      <w:sz w:val="16"/>
      <w:szCs w:val="16"/>
    </w:rPr>
  </w:style>
  <w:style w:type="character" w:styleId="aff9">
    <w:name w:val="Hyperlink"/>
    <w:uiPriority w:val="99"/>
    <w:rPr>
      <w:color w:val="0000FF"/>
      <w:u w:val="single"/>
    </w:rPr>
  </w:style>
  <w:style w:type="table" w:styleId="affa">
    <w:name w:val="Table Grid"/>
    <w:basedOn w:val="a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
    <w:name w:val="Знак2 Знак Знак Знак Знак Знак Знак Знак Знак Знак Знак Знак Знак Знак Знак Знак Знак Знак Знак Знак Знак Знак"/>
    <w:basedOn w:val="ac"/>
    <w:pPr>
      <w:widowControl w:val="0"/>
      <w:spacing w:after="160" w:line="240" w:lineRule="exact"/>
    </w:pPr>
    <w:rPr>
      <w:sz w:val="20"/>
      <w:szCs w:val="20"/>
      <w:lang w:val="en-GB" w:bidi="he-IL"/>
    </w:rPr>
  </w:style>
  <w:style w:type="paragraph" w:customStyle="1" w:styleId="210">
    <w:name w:val="Основной текст 21"/>
    <w:basedOn w:val="ac"/>
    <w:pPr>
      <w:tabs>
        <w:tab w:val="left" w:pos="8647"/>
      </w:tabs>
      <w:ind w:firstLine="851"/>
      <w:jc w:val="both"/>
    </w:pPr>
    <w:rPr>
      <w:rFonts w:ascii="Times New Roman CYR" w:hAnsi="Times New Roman CYR"/>
      <w:szCs w:val="20"/>
    </w:rPr>
  </w:style>
  <w:style w:type="character" w:customStyle="1" w:styleId="HTML0">
    <w:name w:val="Стандартный HTML Знак"/>
    <w:link w:val="HTML"/>
    <w:uiPriority w:val="99"/>
    <w:rPr>
      <w:rFonts w:ascii="Courier New" w:hAnsi="Courier New" w:cs="Courier New"/>
      <w:color w:val="000000"/>
    </w:rPr>
  </w:style>
  <w:style w:type="paragraph" w:customStyle="1" w:styleId="affb">
    <w:name w:val="Знак Знак Знак Знак"/>
    <w:basedOn w:val="ac"/>
    <w:pPr>
      <w:widowControl w:val="0"/>
      <w:spacing w:after="160" w:line="240" w:lineRule="exact"/>
    </w:pPr>
    <w:rPr>
      <w:sz w:val="20"/>
      <w:szCs w:val="20"/>
      <w:lang w:val="en-GB" w:bidi="he-IL"/>
    </w:rPr>
  </w:style>
  <w:style w:type="paragraph" w:styleId="affc">
    <w:name w:val="Plain Text"/>
    <w:basedOn w:val="ac"/>
    <w:link w:val="affd"/>
    <w:rPr>
      <w:rFonts w:ascii="Courier New" w:hAnsi="Courier New"/>
      <w:sz w:val="20"/>
      <w:szCs w:val="20"/>
    </w:rPr>
  </w:style>
  <w:style w:type="character" w:customStyle="1" w:styleId="affd">
    <w:name w:val="Текст Знак"/>
    <w:link w:val="affc"/>
    <w:rPr>
      <w:rFonts w:ascii="Courier New" w:hAnsi="Courier New"/>
    </w:rPr>
  </w:style>
  <w:style w:type="paragraph" w:styleId="affe">
    <w:name w:val="Normal (Web)"/>
    <w:basedOn w:val="ac"/>
    <w:uiPriority w:val="99"/>
    <w:unhideWhenUsed/>
    <w:pPr>
      <w:spacing w:before="100" w:beforeAutospacing="1" w:after="100" w:afterAutospacing="1"/>
    </w:pPr>
  </w:style>
  <w:style w:type="paragraph" w:customStyle="1" w:styleId="BodyText21">
    <w:name w:val="Body Text 21"/>
    <w:basedOn w:val="ac"/>
    <w:pPr>
      <w:widowControl w:val="0"/>
      <w:ind w:firstLine="360"/>
      <w:jc w:val="both"/>
    </w:pPr>
    <w:rPr>
      <w:rFonts w:ascii="Arial" w:hAnsi="Arial"/>
      <w:szCs w:val="20"/>
      <w:lang w:eastAsia="ar-SA"/>
    </w:rPr>
  </w:style>
  <w:style w:type="character" w:customStyle="1" w:styleId="aff4">
    <w:name w:val="Основной текст Знак"/>
    <w:link w:val="aff3"/>
    <w:rPr>
      <w:sz w:val="24"/>
      <w:szCs w:val="24"/>
    </w:rPr>
  </w:style>
  <w:style w:type="paragraph" w:styleId="afff">
    <w:name w:val="Revision"/>
    <w:hidden/>
    <w:uiPriority w:val="99"/>
    <w:semiHidden/>
    <w:rPr>
      <w:sz w:val="24"/>
      <w:szCs w:val="24"/>
    </w:rPr>
  </w:style>
  <w:style w:type="paragraph" w:customStyle="1" w:styleId="CharChar4">
    <w:name w:val="Char Char4"/>
    <w:basedOn w:val="ac"/>
    <w:pPr>
      <w:widowControl w:val="0"/>
      <w:spacing w:after="160" w:line="240" w:lineRule="exact"/>
    </w:pPr>
    <w:rPr>
      <w:sz w:val="20"/>
      <w:szCs w:val="20"/>
      <w:lang w:val="en-GB" w:bidi="he-IL"/>
    </w:rPr>
  </w:style>
  <w:style w:type="paragraph" w:customStyle="1" w:styleId="a7">
    <w:name w:val="УрПервый"/>
    <w:basedOn w:val="ac"/>
    <w:next w:val="ac"/>
    <w:pPr>
      <w:keepNext/>
      <w:numPr>
        <w:numId w:val="18"/>
      </w:numPr>
      <w:tabs>
        <w:tab w:val="clear" w:pos="720"/>
        <w:tab w:val="left" w:pos="567"/>
      </w:tabs>
      <w:spacing w:line="360" w:lineRule="auto"/>
      <w:ind w:left="0" w:firstLine="0"/>
    </w:pPr>
    <w:rPr>
      <w:b/>
      <w:bCs/>
      <w:caps/>
    </w:rPr>
  </w:style>
  <w:style w:type="paragraph" w:customStyle="1" w:styleId="a8">
    <w:name w:val="УрВторой"/>
    <w:basedOn w:val="ac"/>
    <w:next w:val="ac"/>
    <w:pPr>
      <w:numPr>
        <w:ilvl w:val="1"/>
        <w:numId w:val="18"/>
      </w:numPr>
      <w:tabs>
        <w:tab w:val="left" w:pos="567"/>
      </w:tabs>
      <w:spacing w:line="360" w:lineRule="auto"/>
      <w:ind w:left="567" w:hanging="567"/>
    </w:pPr>
  </w:style>
  <w:style w:type="paragraph" w:customStyle="1" w:styleId="aa">
    <w:name w:val="УрВторойПункт"/>
    <w:basedOn w:val="ac"/>
    <w:next w:val="ac"/>
    <w:pPr>
      <w:numPr>
        <w:ilvl w:val="1"/>
        <w:numId w:val="2"/>
      </w:numPr>
      <w:spacing w:line="360" w:lineRule="auto"/>
      <w:jc w:val="both"/>
    </w:pPr>
  </w:style>
  <w:style w:type="paragraph" w:customStyle="1" w:styleId="m5">
    <w:name w:val="m_Список"/>
    <w:basedOn w:val="m6"/>
    <w:pPr>
      <w:ind w:left="720" w:hanging="360"/>
    </w:pPr>
  </w:style>
  <w:style w:type="paragraph" w:customStyle="1" w:styleId="m6">
    <w:name w:val="m_ПростойТекст"/>
    <w:basedOn w:val="ac"/>
    <w:link w:val="m10"/>
    <w:pPr>
      <w:jc w:val="both"/>
    </w:pPr>
  </w:style>
  <w:style w:type="character" w:customStyle="1" w:styleId="m10">
    <w:name w:val="m_ПростойТекст Знак1"/>
    <w:link w:val="m6"/>
    <w:rPr>
      <w:sz w:val="24"/>
      <w:szCs w:val="24"/>
    </w:rPr>
  </w:style>
  <w:style w:type="paragraph" w:customStyle="1" w:styleId="m1">
    <w:name w:val="m_1_Пункт"/>
    <w:basedOn w:val="m6"/>
    <w:next w:val="m6"/>
    <w:pPr>
      <w:keepNext/>
      <w:numPr>
        <w:numId w:val="4"/>
      </w:numPr>
    </w:pPr>
    <w:rPr>
      <w:b/>
      <w:caps/>
    </w:rPr>
  </w:style>
  <w:style w:type="paragraph" w:customStyle="1" w:styleId="m2">
    <w:name w:val="m_2_Пункт"/>
    <w:basedOn w:val="m6"/>
    <w:next w:val="m6"/>
    <w:pPr>
      <w:keepNext/>
      <w:numPr>
        <w:ilvl w:val="1"/>
        <w:numId w:val="4"/>
      </w:numPr>
      <w:tabs>
        <w:tab w:val="left" w:pos="510"/>
      </w:tabs>
    </w:pPr>
    <w:rPr>
      <w:b/>
    </w:rPr>
  </w:style>
  <w:style w:type="paragraph" w:customStyle="1" w:styleId="m3">
    <w:name w:val="m_3_Пункт"/>
    <w:basedOn w:val="m6"/>
    <w:next w:val="m6"/>
    <w:pPr>
      <w:numPr>
        <w:ilvl w:val="2"/>
        <w:numId w:val="4"/>
      </w:numPr>
    </w:pPr>
    <w:rPr>
      <w:b/>
      <w:lang w:val="en-US"/>
    </w:rPr>
  </w:style>
  <w:style w:type="paragraph" w:customStyle="1" w:styleId="m0">
    <w:name w:val="m_РасшОпис"/>
    <w:basedOn w:val="m6"/>
    <w:next w:val="m6"/>
    <w:pPr>
      <w:numPr>
        <w:numId w:val="5"/>
      </w:numPr>
    </w:pPr>
    <w:rPr>
      <w:b/>
    </w:rPr>
  </w:style>
  <w:style w:type="paragraph" w:customStyle="1" w:styleId="m4">
    <w:name w:val="m_СписокТабл"/>
    <w:basedOn w:val="m7"/>
    <w:pPr>
      <w:numPr>
        <w:numId w:val="6"/>
      </w:numPr>
      <w:tabs>
        <w:tab w:val="left" w:pos="181"/>
      </w:tabs>
    </w:pPr>
  </w:style>
  <w:style w:type="paragraph" w:customStyle="1" w:styleId="m7">
    <w:name w:val="m_ТекстТаблицы"/>
    <w:basedOn w:val="m6"/>
    <w:pPr>
      <w:jc w:val="left"/>
    </w:pPr>
    <w:rPr>
      <w:sz w:val="20"/>
    </w:rPr>
  </w:style>
  <w:style w:type="paragraph" w:customStyle="1" w:styleId="m">
    <w:name w:val="m_НумСтрТабл"/>
    <w:basedOn w:val="m7"/>
    <w:next w:val="m7"/>
    <w:pPr>
      <w:numPr>
        <w:numId w:val="7"/>
      </w:numPr>
    </w:pPr>
  </w:style>
  <w:style w:type="paragraph" w:customStyle="1" w:styleId="1">
    <w:name w:val="Маркированный список1"/>
    <w:basedOn w:val="Text"/>
    <w:pPr>
      <w:numPr>
        <w:numId w:val="8"/>
      </w:numPr>
      <w:tabs>
        <w:tab w:val="num" w:pos="567"/>
      </w:tabs>
      <w:ind w:left="567" w:hanging="283"/>
      <w:jc w:val="left"/>
    </w:pPr>
  </w:style>
  <w:style w:type="paragraph" w:customStyle="1" w:styleId="Text">
    <w:name w:val="Text"/>
    <w:basedOn w:val="ac"/>
    <w:pPr>
      <w:spacing w:after="120"/>
      <w:jc w:val="both"/>
    </w:pPr>
    <w:rPr>
      <w:sz w:val="22"/>
    </w:rPr>
  </w:style>
  <w:style w:type="paragraph" w:customStyle="1" w:styleId="10">
    <w:name w:val="заголовок 1"/>
    <w:basedOn w:val="ac"/>
    <w:next w:val="ac"/>
    <w:pPr>
      <w:keepNext/>
      <w:numPr>
        <w:numId w:val="9"/>
      </w:numPr>
    </w:pPr>
    <w:rPr>
      <w:b/>
      <w:bCs/>
      <w:color w:val="008000"/>
    </w:rPr>
  </w:style>
  <w:style w:type="paragraph" w:customStyle="1" w:styleId="7">
    <w:name w:val="заголовок 7"/>
    <w:basedOn w:val="ac"/>
    <w:next w:val="ac"/>
    <w:pPr>
      <w:keepNext/>
      <w:numPr>
        <w:numId w:val="10"/>
      </w:numPr>
    </w:pPr>
    <w:rPr>
      <w:b/>
      <w:bCs/>
    </w:rPr>
  </w:style>
  <w:style w:type="paragraph" w:customStyle="1" w:styleId="a6">
    <w:name w:val="Структура"/>
    <w:basedOn w:val="ac"/>
    <w:pPr>
      <w:pageBreakBefore/>
      <w:numPr>
        <w:numId w:val="12"/>
      </w:numPr>
      <w:pBdr>
        <w:bottom w:val="single" w:sz="24" w:space="1" w:color="000000"/>
      </w:pBdr>
      <w:tabs>
        <w:tab w:val="left" w:pos="851"/>
      </w:tabs>
      <w:spacing w:before="480" w:after="240"/>
      <w:ind w:right="2835"/>
      <w:outlineLvl w:val="0"/>
    </w:pPr>
    <w:rPr>
      <w:rFonts w:ascii="Arial" w:hAnsi="Arial" w:cs="Arial"/>
      <w:b/>
      <w:caps/>
      <w:sz w:val="36"/>
      <w:szCs w:val="36"/>
    </w:rPr>
  </w:style>
  <w:style w:type="paragraph" w:customStyle="1" w:styleId="a3">
    <w:name w:val="Подподпункт"/>
    <w:basedOn w:val="a"/>
    <w:pPr>
      <w:numPr>
        <w:numId w:val="19"/>
      </w:numPr>
      <w:tabs>
        <w:tab w:val="clear" w:pos="936"/>
        <w:tab w:val="num" w:pos="360"/>
      </w:tabs>
      <w:ind w:left="0" w:firstLine="0"/>
    </w:pPr>
  </w:style>
  <w:style w:type="paragraph" w:customStyle="1" w:styleId="a">
    <w:name w:val="Подпункт"/>
    <w:basedOn w:val="a0"/>
    <w:pPr>
      <w:numPr>
        <w:ilvl w:val="0"/>
      </w:numPr>
      <w:tabs>
        <w:tab w:val="clear" w:pos="360"/>
      </w:tabs>
    </w:pPr>
  </w:style>
  <w:style w:type="paragraph" w:customStyle="1" w:styleId="a0">
    <w:name w:val="Пункт"/>
    <w:basedOn w:val="aff3"/>
    <w:pPr>
      <w:numPr>
        <w:ilvl w:val="1"/>
        <w:numId w:val="20"/>
      </w:numPr>
      <w:tabs>
        <w:tab w:val="clear" w:pos="540"/>
      </w:tabs>
      <w:spacing w:after="0" w:line="360" w:lineRule="auto"/>
      <w:ind w:left="0"/>
      <w:jc w:val="both"/>
    </w:pPr>
    <w:rPr>
      <w:sz w:val="28"/>
      <w:szCs w:val="20"/>
    </w:rPr>
  </w:style>
  <w:style w:type="paragraph" w:styleId="a1">
    <w:name w:val="List Number"/>
    <w:basedOn w:val="aff3"/>
    <w:pPr>
      <w:numPr>
        <w:ilvl w:val="2"/>
        <w:numId w:val="20"/>
      </w:numPr>
      <w:tabs>
        <w:tab w:val="clear" w:pos="720"/>
        <w:tab w:val="num" w:pos="1134"/>
      </w:tabs>
      <w:spacing w:before="60" w:after="0" w:line="360" w:lineRule="auto"/>
      <w:ind w:firstLine="567"/>
      <w:jc w:val="both"/>
    </w:pPr>
    <w:rPr>
      <w:sz w:val="28"/>
    </w:rPr>
  </w:style>
  <w:style w:type="paragraph" w:styleId="a9">
    <w:name w:val="List Bullet"/>
    <w:basedOn w:val="ac"/>
    <w:pPr>
      <w:numPr>
        <w:numId w:val="11"/>
      </w:numPr>
      <w:spacing w:line="360" w:lineRule="auto"/>
      <w:jc w:val="both"/>
    </w:pPr>
    <w:rPr>
      <w:sz w:val="28"/>
      <w:szCs w:val="20"/>
    </w:rPr>
  </w:style>
  <w:style w:type="paragraph" w:customStyle="1" w:styleId="ConsPlusNormal">
    <w:name w:val="ConsPlusNormal"/>
    <w:pPr>
      <w:widowControl w:val="0"/>
      <w:ind w:firstLine="720"/>
    </w:pPr>
    <w:rPr>
      <w:rFonts w:ascii="Arial" w:hAnsi="Arial" w:cs="Arial"/>
    </w:rPr>
  </w:style>
  <w:style w:type="paragraph" w:customStyle="1" w:styleId="afff0">
    <w:name w:val="Îñíîâíîé òåêñò"/>
    <w:basedOn w:val="ac"/>
    <w:pPr>
      <w:widowControl w:val="0"/>
      <w:jc w:val="both"/>
    </w:pPr>
    <w:rPr>
      <w:rFonts w:ascii="Arial" w:hAnsi="Arial"/>
      <w:szCs w:val="20"/>
    </w:rPr>
  </w:style>
  <w:style w:type="paragraph" w:customStyle="1" w:styleId="Iauiue">
    <w:name w:val="Iau?iue"/>
    <w:pPr>
      <w:widowControl w:val="0"/>
    </w:pPr>
    <w:rPr>
      <w:rFonts w:ascii="Arial" w:hAnsi="Arial"/>
      <w:sz w:val="24"/>
    </w:rPr>
  </w:style>
  <w:style w:type="paragraph" w:customStyle="1" w:styleId="Rtext">
    <w:name w:val="R_text Знак"/>
    <w:pPr>
      <w:spacing w:line="360" w:lineRule="auto"/>
      <w:ind w:firstLine="703"/>
      <w:jc w:val="both"/>
    </w:pPr>
    <w:rPr>
      <w:color w:val="000000"/>
      <w:sz w:val="24"/>
      <w:szCs w:val="24"/>
    </w:rPr>
  </w:style>
  <w:style w:type="paragraph" w:customStyle="1" w:styleId="BulletIndent">
    <w:name w:val="Bullet Indent"/>
    <w:basedOn w:val="ac"/>
    <w:link w:val="BulletIndentChar"/>
    <w:pPr>
      <w:tabs>
        <w:tab w:val="num" w:pos="720"/>
        <w:tab w:val="left" w:pos="1418"/>
      </w:tabs>
      <w:spacing w:after="60"/>
      <w:ind w:left="720" w:right="1077" w:hanging="360"/>
    </w:pPr>
    <w:rPr>
      <w:rFonts w:ascii="Arial" w:hAnsi="Arial"/>
      <w:lang w:val="en-GB" w:eastAsia="en-US"/>
    </w:rPr>
  </w:style>
  <w:style w:type="character" w:customStyle="1" w:styleId="BulletIndentChar">
    <w:name w:val="Bullet Indent Char"/>
    <w:link w:val="BulletIndent"/>
    <w:rPr>
      <w:rFonts w:ascii="Arial" w:hAnsi="Arial"/>
      <w:sz w:val="24"/>
      <w:szCs w:val="24"/>
      <w:lang w:val="en-GB" w:eastAsia="en-US"/>
    </w:rPr>
  </w:style>
  <w:style w:type="paragraph" w:customStyle="1" w:styleId="CharCharCharCharCharCharCharChar0">
    <w:name w:val="Знак Знак Char Char Знак Знак Char Char Знак Знак Char Char Знак Знак Char Char"/>
    <w:basedOn w:val="ac"/>
    <w:pPr>
      <w:widowControl w:val="0"/>
      <w:spacing w:after="160" w:line="240" w:lineRule="exact"/>
    </w:pPr>
    <w:rPr>
      <w:sz w:val="20"/>
      <w:szCs w:val="20"/>
      <w:lang w:val="en-GB" w:bidi="he-IL"/>
    </w:rPr>
  </w:style>
  <w:style w:type="paragraph" w:styleId="24">
    <w:name w:val="Body Text 2"/>
    <w:basedOn w:val="ac"/>
    <w:link w:val="25"/>
    <w:pPr>
      <w:spacing w:line="320" w:lineRule="exact"/>
      <w:ind w:left="851" w:hanging="143"/>
      <w:jc w:val="both"/>
    </w:pPr>
    <w:rPr>
      <w:rFonts w:ascii="Arial" w:hAnsi="Arial"/>
      <w:sz w:val="22"/>
      <w:szCs w:val="20"/>
    </w:rPr>
  </w:style>
  <w:style w:type="character" w:customStyle="1" w:styleId="25">
    <w:name w:val="Основной текст 2 Знак"/>
    <w:link w:val="24"/>
    <w:rPr>
      <w:rFonts w:ascii="Arial" w:hAnsi="Arial"/>
      <w:sz w:val="22"/>
    </w:rPr>
  </w:style>
  <w:style w:type="paragraph" w:styleId="26">
    <w:name w:val="Body Text Indent 2"/>
    <w:basedOn w:val="ac"/>
    <w:link w:val="27"/>
    <w:pPr>
      <w:spacing w:line="320" w:lineRule="exact"/>
      <w:ind w:left="709"/>
      <w:jc w:val="both"/>
    </w:pPr>
    <w:rPr>
      <w:rFonts w:ascii="Arial" w:hAnsi="Arial"/>
      <w:sz w:val="22"/>
      <w:szCs w:val="20"/>
    </w:rPr>
  </w:style>
  <w:style w:type="character" w:customStyle="1" w:styleId="27">
    <w:name w:val="Основной текст с отступом 2 Знак"/>
    <w:link w:val="26"/>
    <w:rPr>
      <w:rFonts w:ascii="Arial" w:hAnsi="Arial"/>
      <w:sz w:val="22"/>
    </w:rPr>
  </w:style>
  <w:style w:type="paragraph" w:styleId="34">
    <w:name w:val="Body Text 3"/>
    <w:basedOn w:val="ac"/>
    <w:link w:val="35"/>
    <w:rPr>
      <w:rFonts w:ascii="Arial" w:hAnsi="Arial"/>
      <w:sz w:val="22"/>
      <w:szCs w:val="20"/>
    </w:rPr>
  </w:style>
  <w:style w:type="character" w:customStyle="1" w:styleId="35">
    <w:name w:val="Основной текст 3 Знак"/>
    <w:link w:val="34"/>
    <w:rPr>
      <w:rFonts w:ascii="Arial" w:hAnsi="Arial"/>
      <w:sz w:val="22"/>
    </w:rPr>
  </w:style>
  <w:style w:type="character" w:styleId="afff1">
    <w:name w:val="Strong"/>
    <w:uiPriority w:val="22"/>
    <w:qFormat/>
    <w:rPr>
      <w:b/>
    </w:rPr>
  </w:style>
  <w:style w:type="character" w:customStyle="1" w:styleId="para">
    <w:name w:val="para"/>
    <w:basedOn w:val="ad"/>
  </w:style>
  <w:style w:type="character" w:customStyle="1" w:styleId="pointnormal">
    <w:name w:val="point_normal"/>
    <w:basedOn w:val="ad"/>
  </w:style>
  <w:style w:type="character" w:customStyle="1" w:styleId="lineitems1">
    <w:name w:val="lineitems1"/>
    <w:rPr>
      <w:sz w:val="17"/>
      <w:szCs w:val="17"/>
    </w:rPr>
  </w:style>
  <w:style w:type="paragraph" w:customStyle="1" w:styleId="ConsNormal">
    <w:name w:val="ConsNormal"/>
    <w:pPr>
      <w:widowControl w:val="0"/>
      <w:ind w:firstLine="720"/>
    </w:pPr>
    <w:rPr>
      <w:rFonts w:ascii="Arial" w:hAnsi="Arial" w:cs="Arial"/>
      <w:sz w:val="22"/>
      <w:szCs w:val="22"/>
    </w:rPr>
  </w:style>
  <w:style w:type="paragraph" w:styleId="36">
    <w:name w:val="List Bullet 3"/>
    <w:basedOn w:val="ac"/>
    <w:pPr>
      <w:tabs>
        <w:tab w:val="num" w:pos="926"/>
      </w:tabs>
      <w:ind w:left="924" w:hanging="357"/>
      <w:jc w:val="both"/>
    </w:pPr>
    <w:rPr>
      <w:sz w:val="22"/>
      <w:szCs w:val="22"/>
    </w:rPr>
  </w:style>
  <w:style w:type="paragraph" w:styleId="afff2">
    <w:name w:val="Block Text"/>
    <w:basedOn w:val="ac"/>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f3">
    <w:name w:val="Title"/>
    <w:basedOn w:val="ac"/>
    <w:link w:val="1a"/>
    <w:qFormat/>
    <w:pPr>
      <w:spacing w:before="120"/>
      <w:ind w:left="720" w:hanging="720"/>
      <w:jc w:val="center"/>
    </w:pPr>
    <w:rPr>
      <w:rFonts w:ascii="Arial" w:hAnsi="Arial"/>
      <w:b/>
      <w:lang w:eastAsia="en-US"/>
    </w:rPr>
  </w:style>
  <w:style w:type="character" w:customStyle="1" w:styleId="afff4">
    <w:name w:val="Заголовок Знак"/>
    <w:rPr>
      <w:rFonts w:ascii="Calibri Light" w:eastAsia="Times New Roman" w:hAnsi="Calibri Light" w:cs="Times New Roman"/>
      <w:b/>
      <w:bCs/>
      <w:sz w:val="32"/>
      <w:szCs w:val="32"/>
    </w:rPr>
  </w:style>
  <w:style w:type="paragraph" w:customStyle="1" w:styleId="1b">
    <w:name w:val="Обычный1"/>
    <w:rPr>
      <w:rFonts w:ascii="New York" w:eastAsia="SimSun" w:hAnsi="New York"/>
      <w:sz w:val="24"/>
      <w:lang w:eastAsia="en-US"/>
    </w:rPr>
  </w:style>
  <w:style w:type="paragraph" w:customStyle="1" w:styleId="ConMaker">
    <w:name w:val="ConMaker"/>
    <w:pPr>
      <w:spacing w:after="120"/>
    </w:pPr>
    <w:rPr>
      <w:sz w:val="24"/>
      <w:lang w:eastAsia="en-US"/>
    </w:rPr>
  </w:style>
  <w:style w:type="character" w:styleId="afff5">
    <w:name w:val="FollowedHyperlink"/>
    <w:rPr>
      <w:color w:val="800080"/>
      <w:u w:val="single"/>
    </w:rPr>
  </w:style>
  <w:style w:type="character" w:customStyle="1" w:styleId="DeltaViewInsertion">
    <w:name w:val="DeltaView Insertion"/>
    <w:rPr>
      <w:b/>
      <w:bCs/>
      <w:color w:val="0000FF"/>
      <w:spacing w:val="0"/>
      <w:u w:val="single"/>
    </w:rPr>
  </w:style>
  <w:style w:type="paragraph" w:customStyle="1" w:styleId="A10">
    <w:name w:val="A1"/>
    <w:basedOn w:val="13"/>
    <w:pPr>
      <w:spacing w:before="240" w:after="360"/>
      <w:jc w:val="left"/>
    </w:pPr>
    <w:rPr>
      <w:rFonts w:cs="Arial"/>
      <w:caps/>
      <w:sz w:val="24"/>
      <w:u w:val="none"/>
      <w:lang w:val="en-US"/>
    </w:rPr>
  </w:style>
  <w:style w:type="paragraph" w:customStyle="1" w:styleId="T1">
    <w:name w:val="T1"/>
    <w:basedOn w:val="ac"/>
    <w:pPr>
      <w:keepNext/>
      <w:keepLines/>
      <w:spacing w:after="360"/>
      <w:jc w:val="center"/>
    </w:pPr>
    <w:rPr>
      <w:b/>
      <w:sz w:val="28"/>
      <w:lang w:val="en-US"/>
    </w:rPr>
  </w:style>
  <w:style w:type="paragraph" w:styleId="afff6">
    <w:name w:val="Normal Indent"/>
    <w:basedOn w:val="ac"/>
    <w:pPr>
      <w:widowControl w:val="0"/>
      <w:ind w:firstLine="420"/>
    </w:pPr>
    <w:rPr>
      <w:sz w:val="20"/>
      <w:szCs w:val="20"/>
      <w:lang w:val="en-US"/>
    </w:rPr>
  </w:style>
  <w:style w:type="paragraph" w:customStyle="1" w:styleId="Normal3">
    <w:name w:val="Normal3"/>
    <w:pPr>
      <w:widowControl w:val="0"/>
      <w:spacing w:before="160" w:line="260" w:lineRule="auto"/>
      <w:ind w:left="200" w:firstLine="700"/>
      <w:jc w:val="both"/>
    </w:pPr>
    <w:rPr>
      <w:rFonts w:ascii="Arial" w:hAnsi="Arial"/>
      <w:sz w:val="22"/>
    </w:rPr>
  </w:style>
  <w:style w:type="paragraph" w:customStyle="1" w:styleId="my">
    <w:name w:val="my"/>
    <w:basedOn w:val="ac"/>
    <w:pPr>
      <w:spacing w:after="60"/>
      <w:ind w:left="426" w:hanging="426"/>
      <w:jc w:val="both"/>
    </w:pPr>
    <w:rPr>
      <w:rFonts w:ascii="TimesET" w:hAnsi="TimesET"/>
      <w:sz w:val="22"/>
      <w:szCs w:val="20"/>
      <w:lang w:val="en-US" w:eastAsia="en-US"/>
    </w:rPr>
  </w:style>
  <w:style w:type="paragraph" w:customStyle="1" w:styleId="Normal1">
    <w:name w:val="Normal1"/>
    <w:pPr>
      <w:widowControl w:val="0"/>
      <w:spacing w:line="312" w:lineRule="atLeast"/>
      <w:jc w:val="both"/>
    </w:pPr>
    <w:rPr>
      <w:rFonts w:eastAsia="SimSun"/>
      <w:sz w:val="24"/>
    </w:rPr>
  </w:style>
  <w:style w:type="paragraph" w:customStyle="1" w:styleId="Ieieeeieiioeooe">
    <w:name w:val="Ie?iee eieiioeooe"/>
    <w:basedOn w:val="Iauiue"/>
    <w:pPr>
      <w:widowControl/>
      <w:tabs>
        <w:tab w:val="center" w:pos="4153"/>
        <w:tab w:val="right" w:pos="8306"/>
      </w:tabs>
    </w:pPr>
    <w:rPr>
      <w:rFonts w:ascii="Times New Roman" w:hAnsi="Times New Roman"/>
      <w:sz w:val="20"/>
    </w:rPr>
  </w:style>
  <w:style w:type="paragraph" w:customStyle="1" w:styleId="Iauiue1">
    <w:name w:val="Iau?iue1"/>
  </w:style>
  <w:style w:type="paragraph" w:customStyle="1" w:styleId="DefaultParagraphFontParaCharChar">
    <w:name w:val="Default Paragraph Font Para Char Char Знак Знак Знак Знак"/>
    <w:basedOn w:val="ac"/>
    <w:pPr>
      <w:spacing w:after="160" w:line="240" w:lineRule="exact"/>
    </w:pPr>
    <w:rPr>
      <w:rFonts w:ascii="Verdana" w:hAnsi="Verdana"/>
      <w:sz w:val="20"/>
      <w:szCs w:val="20"/>
      <w:lang w:val="en-US" w:eastAsia="en-US"/>
    </w:rPr>
  </w:style>
  <w:style w:type="paragraph" w:customStyle="1" w:styleId="ConsPlusCell">
    <w:name w:val="ConsPlusCell"/>
    <w:pPr>
      <w:widowControl w:val="0"/>
    </w:pPr>
    <w:rPr>
      <w:rFonts w:ascii="Arial" w:hAnsi="Arial" w:cs="Arial"/>
    </w:rPr>
  </w:style>
  <w:style w:type="paragraph" w:customStyle="1" w:styleId="BodyText1">
    <w:name w:val="Body Text1"/>
    <w:basedOn w:val="ac"/>
    <w:pPr>
      <w:widowControl w:val="0"/>
      <w:jc w:val="both"/>
    </w:pPr>
    <w:rPr>
      <w:rFonts w:ascii="Arial" w:hAnsi="Arial"/>
      <w:spacing w:val="-5"/>
      <w:szCs w:val="20"/>
      <w:lang w:eastAsia="ar-SA"/>
    </w:rPr>
  </w:style>
  <w:style w:type="paragraph" w:customStyle="1" w:styleId="28">
    <w:name w:val="Обычный2"/>
    <w:pPr>
      <w:widowControl w:val="0"/>
      <w:spacing w:line="312" w:lineRule="atLeast"/>
      <w:jc w:val="both"/>
    </w:pPr>
    <w:rPr>
      <w:rFonts w:eastAsia="SimSun"/>
      <w:sz w:val="24"/>
    </w:rPr>
  </w:style>
  <w:style w:type="paragraph" w:customStyle="1" w:styleId="1c">
    <w:name w:val="(文字) (文字)1 Знак Знак (文字) (文字)"/>
    <w:basedOn w:val="ac"/>
    <w:pPr>
      <w:widowControl w:val="0"/>
      <w:spacing w:after="160" w:line="240" w:lineRule="exact"/>
    </w:pPr>
    <w:rPr>
      <w:sz w:val="20"/>
      <w:szCs w:val="20"/>
      <w:lang w:val="en-GB" w:bidi="he-IL"/>
    </w:rPr>
  </w:style>
  <w:style w:type="paragraph" w:customStyle="1" w:styleId="CharChar0">
    <w:name w:val="Знак Знак Знак Char Char Знак"/>
    <w:basedOn w:val="ac"/>
    <w:pPr>
      <w:widowControl w:val="0"/>
      <w:spacing w:after="160" w:line="240" w:lineRule="exact"/>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c"/>
    <w:pPr>
      <w:widowControl w:val="0"/>
      <w:spacing w:after="160" w:line="240" w:lineRule="exact"/>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c"/>
    <w:pPr>
      <w:widowControl w:val="0"/>
      <w:spacing w:after="160" w:line="240" w:lineRule="exact"/>
    </w:pPr>
    <w:rPr>
      <w:sz w:val="20"/>
      <w:szCs w:val="20"/>
      <w:lang w:val="en-GB" w:bidi="he-IL"/>
    </w:rPr>
  </w:style>
  <w:style w:type="paragraph" w:customStyle="1" w:styleId="BodyText23">
    <w:name w:val="Body Text 23"/>
    <w:basedOn w:val="ac"/>
    <w:pPr>
      <w:spacing w:before="240"/>
      <w:jc w:val="both"/>
    </w:pPr>
    <w:rPr>
      <w:rFonts w:ascii="Times New Roman CYR" w:hAnsi="Times New Roman CYR"/>
      <w:b/>
      <w:szCs w:val="20"/>
    </w:rPr>
  </w:style>
  <w:style w:type="paragraph" w:customStyle="1" w:styleId="1d">
    <w:name w:val="Знак1"/>
    <w:basedOn w:val="ac"/>
    <w:pPr>
      <w:widowControl w:val="0"/>
      <w:spacing w:after="160" w:line="240" w:lineRule="exact"/>
    </w:pPr>
    <w:rPr>
      <w:sz w:val="20"/>
      <w:szCs w:val="20"/>
      <w:lang w:val="en-GB" w:bidi="he-IL"/>
    </w:rPr>
  </w:style>
  <w:style w:type="paragraph" w:customStyle="1" w:styleId="1e">
    <w:name w:val="Обычный 1"/>
    <w:basedOn w:val="ac"/>
    <w:pPr>
      <w:ind w:left="1985" w:hanging="284"/>
      <w:jc w:val="both"/>
    </w:pPr>
    <w:rPr>
      <w:spacing w:val="-4"/>
      <w:sz w:val="20"/>
    </w:rPr>
  </w:style>
  <w:style w:type="paragraph" w:customStyle="1" w:styleId="table">
    <w:name w:val="table"/>
    <w:basedOn w:val="ac"/>
    <w:pPr>
      <w:keepNext/>
      <w:jc w:val="both"/>
    </w:pPr>
    <w:rPr>
      <w:rFonts w:ascii="Arial" w:hAnsi="Arial"/>
      <w:szCs w:val="20"/>
      <w:lang w:val="de-DE" w:eastAsia="en-US"/>
    </w:rPr>
  </w:style>
  <w:style w:type="paragraph" w:customStyle="1" w:styleId="a2">
    <w:name w:val="Маркированый"/>
    <w:basedOn w:val="ac"/>
    <w:pPr>
      <w:numPr>
        <w:numId w:val="21"/>
      </w:numPr>
    </w:pPr>
  </w:style>
  <w:style w:type="paragraph" w:customStyle="1" w:styleId="afff7">
    <w:name w:val="таблица"/>
    <w:rPr>
      <w:sz w:val="24"/>
    </w:rPr>
  </w:style>
  <w:style w:type="paragraph" w:customStyle="1" w:styleId="CharChar1CharChar">
    <w:name w:val="Char Char1 Char Char Знак"/>
    <w:basedOn w:val="ac"/>
    <w:pPr>
      <w:widowControl w:val="0"/>
      <w:spacing w:after="160" w:line="240" w:lineRule="exact"/>
    </w:pPr>
    <w:rPr>
      <w:rFonts w:eastAsia="SimSun"/>
      <w:sz w:val="20"/>
      <w:szCs w:val="20"/>
      <w:lang w:val="en-GB" w:bidi="he-IL"/>
    </w:rPr>
  </w:style>
  <w:style w:type="paragraph" w:customStyle="1" w:styleId="Normal2">
    <w:name w:val="Normal2"/>
    <w:pPr>
      <w:widowControl w:val="0"/>
      <w:spacing w:before="160" w:line="260" w:lineRule="auto"/>
      <w:ind w:left="200" w:firstLine="700"/>
      <w:jc w:val="both"/>
    </w:pPr>
    <w:rPr>
      <w:rFonts w:ascii="Arial" w:eastAsia="SimSun" w:hAnsi="Arial"/>
      <w:sz w:val="22"/>
    </w:rPr>
  </w:style>
  <w:style w:type="paragraph" w:customStyle="1" w:styleId="1f">
    <w:name w:val="çàãîëîâîê 1"/>
    <w:basedOn w:val="ac"/>
    <w:next w:val="ac"/>
    <w:pPr>
      <w:keepNext/>
      <w:jc w:val="center"/>
    </w:pPr>
    <w:rPr>
      <w:rFonts w:ascii="Times NR Cyr MT" w:eastAsia="SimSun" w:hAnsi="Times NR Cyr MT"/>
      <w:b/>
      <w:sz w:val="19"/>
      <w:szCs w:val="20"/>
    </w:rPr>
  </w:style>
  <w:style w:type="paragraph" w:customStyle="1" w:styleId="12">
    <w:name w:val="АБЗАЦ 1"/>
    <w:basedOn w:val="13"/>
    <w:pPr>
      <w:numPr>
        <w:numId w:val="22"/>
      </w:numPr>
      <w:spacing w:before="75"/>
    </w:pPr>
    <w:rPr>
      <w:rFonts w:eastAsia="SimSun"/>
      <w:bCs w:val="0"/>
      <w:sz w:val="22"/>
      <w:szCs w:val="22"/>
      <w:u w:val="none"/>
    </w:rPr>
  </w:style>
  <w:style w:type="paragraph" w:customStyle="1" w:styleId="2">
    <w:name w:val="АБЗАЦ 2"/>
    <w:basedOn w:val="ac"/>
    <w:pPr>
      <w:numPr>
        <w:ilvl w:val="1"/>
        <w:numId w:val="22"/>
      </w:numPr>
      <w:spacing w:before="90"/>
      <w:jc w:val="both"/>
      <w:outlineLvl w:val="1"/>
    </w:pPr>
    <w:rPr>
      <w:rFonts w:eastAsia="SimSun"/>
      <w:bCs/>
      <w:sz w:val="22"/>
      <w:szCs w:val="22"/>
    </w:rPr>
  </w:style>
  <w:style w:type="paragraph" w:customStyle="1" w:styleId="3">
    <w:name w:val="АБЗАЦ 3"/>
    <w:basedOn w:val="2"/>
    <w:pPr>
      <w:numPr>
        <w:ilvl w:val="2"/>
      </w:numPr>
      <w:outlineLvl w:val="2"/>
    </w:pPr>
  </w:style>
  <w:style w:type="paragraph" w:customStyle="1" w:styleId="CharCharCharChar">
    <w:name w:val="Знак Знак Знак Знак Знак Знак Знак Знак Знак Char Char Знак Char Char"/>
    <w:basedOn w:val="ac"/>
    <w:pPr>
      <w:widowControl w:val="0"/>
      <w:spacing w:line="360" w:lineRule="auto"/>
      <w:ind w:left="420"/>
      <w:jc w:val="both"/>
    </w:pPr>
    <w:rPr>
      <w:rFonts w:eastAsia="SimSun"/>
      <w:sz w:val="21"/>
      <w:lang w:val="en-US" w:eastAsia="zh-CN"/>
    </w:rPr>
  </w:style>
  <w:style w:type="paragraph" w:customStyle="1" w:styleId="CharChar1CharChar0">
    <w:name w:val="Char Char1 Char Char Знак Знак Знак Знак"/>
    <w:basedOn w:val="ac"/>
    <w:pPr>
      <w:widowControl w:val="0"/>
      <w:spacing w:after="160" w:line="240" w:lineRule="exact"/>
    </w:pPr>
    <w:rPr>
      <w:rFonts w:eastAsia="SimSun"/>
      <w:sz w:val="20"/>
      <w:szCs w:val="20"/>
      <w:lang w:val="en-GB" w:bidi="he-IL"/>
    </w:rPr>
  </w:style>
  <w:style w:type="paragraph" w:customStyle="1" w:styleId="Body2">
    <w:name w:val="Body2"/>
    <w:basedOn w:val="ac"/>
    <w:pPr>
      <w:spacing w:after="240"/>
      <w:ind w:left="567"/>
      <w:jc w:val="both"/>
    </w:pPr>
    <w:rPr>
      <w:rFonts w:ascii="Arial" w:eastAsia="SimSun" w:hAnsi="Arial"/>
      <w:sz w:val="20"/>
      <w:szCs w:val="20"/>
      <w:lang w:val="en-GB"/>
    </w:rPr>
  </w:style>
  <w:style w:type="paragraph" w:customStyle="1" w:styleId="afff8">
    <w:name w:val="Знак"/>
    <w:basedOn w:val="ac"/>
    <w:pPr>
      <w:widowControl w:val="0"/>
      <w:spacing w:after="160" w:line="240" w:lineRule="exact"/>
    </w:pPr>
    <w:rPr>
      <w:sz w:val="20"/>
      <w:szCs w:val="20"/>
      <w:lang w:val="en-GB" w:bidi="he-IL"/>
    </w:rPr>
  </w:style>
  <w:style w:type="paragraph" w:customStyle="1" w:styleId="CharChar1">
    <w:name w:val="Char Char"/>
    <w:basedOn w:val="ac"/>
    <w:pPr>
      <w:widowControl w:val="0"/>
      <w:spacing w:after="160" w:line="240" w:lineRule="exact"/>
    </w:pPr>
    <w:rPr>
      <w:sz w:val="20"/>
      <w:szCs w:val="20"/>
      <w:lang w:val="en-GB" w:bidi="he-IL"/>
    </w:rPr>
  </w:style>
  <w:style w:type="paragraph" w:customStyle="1" w:styleId="afff9">
    <w:name w:val="Знак Знак Знак Знак"/>
    <w:basedOn w:val="ac"/>
    <w:pPr>
      <w:widowControl w:val="0"/>
      <w:spacing w:after="160" w:line="240" w:lineRule="exact"/>
    </w:pPr>
    <w:rPr>
      <w:sz w:val="20"/>
      <w:szCs w:val="20"/>
      <w:lang w:val="en-GB" w:bidi="he-IL"/>
    </w:rPr>
  </w:style>
  <w:style w:type="paragraph" w:customStyle="1" w:styleId="1f0">
    <w:name w:val="(文字) (文字)1 Знак Знак (文字) (文字)"/>
    <w:basedOn w:val="ac"/>
    <w:pPr>
      <w:widowControl w:val="0"/>
      <w:spacing w:after="160" w:line="240" w:lineRule="exact"/>
    </w:pPr>
    <w:rPr>
      <w:sz w:val="20"/>
      <w:szCs w:val="20"/>
      <w:lang w:val="en-GB" w:bidi="he-IL"/>
    </w:rPr>
  </w:style>
  <w:style w:type="paragraph" w:customStyle="1" w:styleId="CharChar2">
    <w:name w:val="Знак Знак Знак Char Char Знак"/>
    <w:basedOn w:val="ac"/>
    <w:pPr>
      <w:widowControl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c"/>
    <w:pPr>
      <w:widowControl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c"/>
    <w:pPr>
      <w:widowControl w:val="0"/>
      <w:spacing w:after="160" w:line="240" w:lineRule="exact"/>
    </w:pPr>
    <w:rPr>
      <w:sz w:val="20"/>
      <w:szCs w:val="20"/>
      <w:lang w:val="en-GB" w:bidi="he-IL"/>
    </w:rPr>
  </w:style>
  <w:style w:type="paragraph" w:customStyle="1" w:styleId="1f1">
    <w:name w:val="Знак1"/>
    <w:basedOn w:val="ac"/>
    <w:pPr>
      <w:widowControl w:val="0"/>
      <w:spacing w:after="160" w:line="240" w:lineRule="exact"/>
    </w:pPr>
    <w:rPr>
      <w:sz w:val="20"/>
      <w:szCs w:val="20"/>
      <w:lang w:val="en-GB" w:bidi="he-IL"/>
    </w:rPr>
  </w:style>
  <w:style w:type="paragraph" w:customStyle="1" w:styleId="CharChar1CharChar1">
    <w:name w:val="Char Char1 Char Char Знак"/>
    <w:basedOn w:val="ac"/>
    <w:pPr>
      <w:widowControl w:val="0"/>
      <w:spacing w:after="160" w:line="240" w:lineRule="exact"/>
    </w:pPr>
    <w:rPr>
      <w:rFonts w:eastAsia="SimSun"/>
      <w:sz w:val="20"/>
      <w:szCs w:val="20"/>
      <w:lang w:val="en-GB" w:bidi="he-IL"/>
    </w:rPr>
  </w:style>
  <w:style w:type="paragraph" w:customStyle="1" w:styleId="CharCharCharChar0">
    <w:name w:val="Знак Знак Знак Знак Знак Знак Знак Знак Знак Char Char Знак Char Char"/>
    <w:basedOn w:val="ac"/>
    <w:pPr>
      <w:widowControl w:val="0"/>
      <w:spacing w:line="360" w:lineRule="auto"/>
      <w:ind w:left="420"/>
      <w:jc w:val="both"/>
    </w:pPr>
    <w:rPr>
      <w:rFonts w:eastAsia="SimSun"/>
      <w:sz w:val="21"/>
      <w:lang w:val="en-US" w:eastAsia="zh-CN"/>
    </w:rPr>
  </w:style>
  <w:style w:type="paragraph" w:customStyle="1" w:styleId="CharChar10">
    <w:name w:val="Char Char1"/>
    <w:basedOn w:val="ac"/>
    <w:pPr>
      <w:widowControl w:val="0"/>
      <w:spacing w:after="160" w:line="240" w:lineRule="exact"/>
    </w:pPr>
    <w:rPr>
      <w:sz w:val="20"/>
      <w:szCs w:val="20"/>
      <w:lang w:val="en-GB" w:bidi="he-IL"/>
    </w:rPr>
  </w:style>
  <w:style w:type="paragraph" w:customStyle="1" w:styleId="CharChar1CharChar2">
    <w:name w:val="Char Char1 Char Char Знак Знак Знак Знак"/>
    <w:basedOn w:val="ac"/>
    <w:pPr>
      <w:widowControl w:val="0"/>
      <w:spacing w:after="160" w:line="240" w:lineRule="exact"/>
    </w:pPr>
    <w:rPr>
      <w:rFonts w:eastAsia="SimSun"/>
      <w:sz w:val="20"/>
      <w:szCs w:val="20"/>
      <w:lang w:val="en-GB" w:bidi="he-IL"/>
    </w:rPr>
  </w:style>
  <w:style w:type="paragraph" w:customStyle="1" w:styleId="CharCharCharChar2">
    <w:name w:val="Char Char Знак Знак Char Char"/>
    <w:basedOn w:val="ac"/>
    <w:pPr>
      <w:widowControl w:val="0"/>
      <w:spacing w:after="160" w:line="240" w:lineRule="exact"/>
    </w:pPr>
    <w:rPr>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c"/>
    <w:pPr>
      <w:widowControl w:val="0"/>
      <w:spacing w:after="160" w:line="240" w:lineRule="exact"/>
    </w:pPr>
    <w:rPr>
      <w:sz w:val="20"/>
      <w:szCs w:val="20"/>
      <w:lang w:val="en-GB" w:bidi="he-IL"/>
    </w:rPr>
  </w:style>
  <w:style w:type="paragraph" w:customStyle="1" w:styleId="1f2">
    <w:name w:val="Знак Знак Знак Знак Знак Знак1 Знак Знак Знак"/>
    <w:basedOn w:val="ac"/>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c"/>
    <w:pPr>
      <w:widowControl w:val="0"/>
      <w:spacing w:after="160" w:line="240" w:lineRule="exact"/>
    </w:pPr>
    <w:rPr>
      <w:sz w:val="20"/>
      <w:szCs w:val="20"/>
      <w:lang w:val="en-GB" w:bidi="he-IL"/>
    </w:rPr>
  </w:style>
  <w:style w:type="paragraph" w:customStyle="1" w:styleId="CharChar3">
    <w:name w:val="Char Char3"/>
    <w:basedOn w:val="ac"/>
    <w:pPr>
      <w:widowControl w:val="0"/>
      <w:spacing w:after="160" w:line="240" w:lineRule="exact"/>
    </w:pPr>
    <w:rPr>
      <w:sz w:val="20"/>
      <w:szCs w:val="20"/>
      <w:lang w:val="en-GB" w:bidi="he-IL"/>
    </w:rPr>
  </w:style>
  <w:style w:type="paragraph" w:styleId="afffa">
    <w:name w:val="Document Map"/>
    <w:basedOn w:val="ac"/>
    <w:link w:val="afffb"/>
    <w:pPr>
      <w:shd w:val="clear" w:color="auto" w:fill="000080"/>
    </w:pPr>
    <w:rPr>
      <w:rFonts w:ascii="Tahoma" w:hAnsi="Tahoma" w:cs="Tahoma"/>
      <w:sz w:val="20"/>
      <w:szCs w:val="20"/>
    </w:rPr>
  </w:style>
  <w:style w:type="character" w:customStyle="1" w:styleId="afffb">
    <w:name w:val="Схема документа Знак"/>
    <w:link w:val="afffa"/>
    <w:rPr>
      <w:rFonts w:ascii="Tahoma" w:hAnsi="Tahoma" w:cs="Tahoma"/>
      <w:shd w:val="clear" w:color="auto" w:fill="000080"/>
    </w:rPr>
  </w:style>
  <w:style w:type="paragraph" w:customStyle="1" w:styleId="CharChar1CharCharCharCharCharCharCharCharCharChar1CharChar">
    <w:name w:val="Char Char1 Char Char Char Char Char Char Char Char Char Char1 Char Char"/>
    <w:basedOn w:val="ac"/>
    <w:semiHidden/>
    <w:pPr>
      <w:keepNext/>
      <w:tabs>
        <w:tab w:val="num" w:pos="425"/>
      </w:tabs>
      <w:spacing w:before="80" w:after="80"/>
      <w:ind w:hanging="425"/>
      <w:jc w:val="both"/>
    </w:pPr>
    <w:rPr>
      <w:rFonts w:ascii="Arial" w:eastAsia="SimSun" w:hAnsi="Arial" w:cs="Arial"/>
      <w:sz w:val="20"/>
      <w:szCs w:val="20"/>
      <w:lang w:val="en-US" w:eastAsia="zh-CN"/>
    </w:rPr>
  </w:style>
  <w:style w:type="paragraph" w:customStyle="1" w:styleId="1f3">
    <w:name w:val="????1"/>
    <w:basedOn w:val="ac"/>
    <w:rPr>
      <w:rFonts w:eastAsia="SimSun"/>
    </w:rPr>
  </w:style>
  <w:style w:type="paragraph" w:customStyle="1" w:styleId="CharChar1CharChar3">
    <w:name w:val="Char Char1 Знак Знак Char Char"/>
    <w:basedOn w:val="ac"/>
    <w:pPr>
      <w:widowControl w:val="0"/>
      <w:spacing w:after="160" w:line="240" w:lineRule="exact"/>
    </w:pPr>
    <w:rPr>
      <w:sz w:val="20"/>
      <w:szCs w:val="20"/>
      <w:lang w:val="en-GB" w:bidi="he-IL"/>
    </w:rPr>
  </w:style>
  <w:style w:type="paragraph" w:customStyle="1" w:styleId="CharChar4CharChar">
    <w:name w:val="Char Char4 Знак Знак Char Char"/>
    <w:basedOn w:val="ac"/>
    <w:pPr>
      <w:widowControl w:val="0"/>
      <w:spacing w:after="160" w:line="240" w:lineRule="exact"/>
    </w:pPr>
    <w:rPr>
      <w:sz w:val="20"/>
      <w:szCs w:val="20"/>
      <w:lang w:val="en-GB" w:bidi="he-IL"/>
    </w:rPr>
  </w:style>
  <w:style w:type="paragraph" w:customStyle="1" w:styleId="CharChar4CharChar1">
    <w:name w:val="Char Char4 Знак Знак Char Char1"/>
    <w:basedOn w:val="ac"/>
    <w:pPr>
      <w:widowControl w:val="0"/>
      <w:spacing w:after="160" w:line="240" w:lineRule="exact"/>
    </w:pPr>
    <w:rPr>
      <w:sz w:val="20"/>
      <w:szCs w:val="20"/>
      <w:lang w:val="en-GB" w:bidi="he-IL"/>
    </w:rPr>
  </w:style>
  <w:style w:type="paragraph" w:customStyle="1" w:styleId="afffc">
    <w:name w:val="Нумерованый список"/>
    <w:link w:val="afffd"/>
    <w:pPr>
      <w:spacing w:before="120" w:after="120"/>
    </w:pPr>
    <w:rPr>
      <w:rFonts w:ascii="Arial" w:hAnsi="Arial"/>
      <w:szCs w:val="24"/>
    </w:rPr>
  </w:style>
  <w:style w:type="character" w:customStyle="1" w:styleId="afffd">
    <w:name w:val="Нумерованый список Знак"/>
    <w:link w:val="afffc"/>
    <w:rPr>
      <w:rFonts w:ascii="Arial" w:hAnsi="Arial"/>
      <w:szCs w:val="24"/>
    </w:rPr>
  </w:style>
  <w:style w:type="paragraph" w:customStyle="1" w:styleId="11">
    <w:name w:val="Уровень 1"/>
    <w:basedOn w:val="ac"/>
    <w:pPr>
      <w:widowControl w:val="0"/>
      <w:numPr>
        <w:numId w:val="15"/>
      </w:numPr>
      <w:spacing w:before="240" w:after="120" w:line="360" w:lineRule="atLeast"/>
      <w:jc w:val="center"/>
    </w:pPr>
    <w:rPr>
      <w:rFonts w:eastAsia="Calibri"/>
      <w:b/>
      <w:bCs/>
    </w:rPr>
  </w:style>
  <w:style w:type="paragraph" w:customStyle="1" w:styleId="-2">
    <w:name w:val="Уровень-2 Знак Знак Знак"/>
    <w:basedOn w:val="11"/>
    <w:pPr>
      <w:numPr>
        <w:ilvl w:val="1"/>
      </w:numPr>
      <w:spacing w:before="0" w:after="0"/>
      <w:jc w:val="both"/>
    </w:pPr>
    <w:rPr>
      <w:b w:val="0"/>
    </w:rPr>
  </w:style>
  <w:style w:type="paragraph" w:customStyle="1" w:styleId="1f4">
    <w:name w:val="Рецензия1"/>
    <w:hidden/>
  </w:style>
  <w:style w:type="paragraph" w:customStyle="1" w:styleId="00BodyText">
    <w:name w:val="00 BodyText"/>
    <w:basedOn w:val="ac"/>
    <w:uiPriority w:val="99"/>
    <w:pPr>
      <w:spacing w:after="220"/>
    </w:pPr>
    <w:rPr>
      <w:rFonts w:ascii="Arial" w:hAnsi="Arial"/>
      <w:sz w:val="22"/>
      <w:szCs w:val="20"/>
      <w:lang w:val="en-US"/>
    </w:rPr>
  </w:style>
  <w:style w:type="character" w:customStyle="1" w:styleId="15">
    <w:name w:val="Заголовок 1 Знак"/>
    <w:link w:val="13"/>
    <w:rPr>
      <w:b/>
      <w:bCs/>
      <w:sz w:val="28"/>
      <w:szCs w:val="24"/>
      <w:u w:val="single"/>
    </w:rPr>
  </w:style>
  <w:style w:type="character" w:customStyle="1" w:styleId="31">
    <w:name w:val="Заголовок 3 Знак"/>
    <w:link w:val="30"/>
    <w:rPr>
      <w:rFonts w:ascii="Arial" w:hAnsi="Arial"/>
      <w:b/>
      <w:i/>
      <w:lang w:val="en-GB"/>
    </w:rPr>
  </w:style>
  <w:style w:type="character" w:customStyle="1" w:styleId="40">
    <w:name w:val="Заголовок 4 Знак"/>
    <w:link w:val="4"/>
    <w:rPr>
      <w:rFonts w:ascii="Arial" w:hAnsi="Arial"/>
      <w:b/>
    </w:rPr>
  </w:style>
  <w:style w:type="character" w:customStyle="1" w:styleId="50">
    <w:name w:val="Заголовок 5 Знак"/>
    <w:link w:val="5"/>
    <w:rPr>
      <w:rFonts w:ascii="Arial" w:hAnsi="Arial"/>
      <w:b/>
      <w:sz w:val="22"/>
      <w:u w:val="single"/>
    </w:rPr>
  </w:style>
  <w:style w:type="character" w:customStyle="1" w:styleId="60">
    <w:name w:val="Заголовок 6 Знак"/>
    <w:link w:val="6"/>
    <w:rPr>
      <w:rFonts w:ascii="Arial" w:hAnsi="Arial"/>
      <w:b/>
      <w:sz w:val="22"/>
      <w:lang w:val="en-US"/>
    </w:rPr>
  </w:style>
  <w:style w:type="character" w:customStyle="1" w:styleId="71">
    <w:name w:val="Заголовок 7 Знак"/>
    <w:link w:val="70"/>
    <w:rPr>
      <w:rFonts w:ascii="Arial" w:hAnsi="Arial"/>
      <w:sz w:val="22"/>
      <w:u w:val="single"/>
    </w:rPr>
  </w:style>
  <w:style w:type="character" w:customStyle="1" w:styleId="80">
    <w:name w:val="Заголовок 8 Знак"/>
    <w:link w:val="8"/>
    <w:rPr>
      <w:rFonts w:ascii="Arial" w:hAnsi="Arial"/>
      <w:sz w:val="22"/>
      <w:u w:val="single"/>
    </w:rPr>
  </w:style>
  <w:style w:type="character" w:customStyle="1" w:styleId="90">
    <w:name w:val="Заголовок 9 Знак"/>
    <w:link w:val="9"/>
    <w:rPr>
      <w:rFonts w:ascii="Arial" w:hAnsi="Arial" w:cs="Arial"/>
      <w:sz w:val="22"/>
      <w:szCs w:val="22"/>
      <w:lang w:val="en-GB"/>
    </w:rPr>
  </w:style>
  <w:style w:type="character" w:customStyle="1" w:styleId="1a">
    <w:name w:val="Заголовок Знак1"/>
    <w:link w:val="afff3"/>
    <w:rPr>
      <w:rFonts w:ascii="Arial" w:hAnsi="Arial"/>
      <w:b/>
      <w:sz w:val="24"/>
      <w:szCs w:val="24"/>
      <w:lang w:eastAsia="en-US"/>
    </w:rPr>
  </w:style>
  <w:style w:type="character" w:customStyle="1" w:styleId="aff8">
    <w:name w:val="Подзаголовок Знак"/>
    <w:link w:val="aff7"/>
    <w:rPr>
      <w:sz w:val="24"/>
      <w:lang w:eastAsia="ar-SA"/>
    </w:rPr>
  </w:style>
  <w:style w:type="character" w:styleId="afffe">
    <w:name w:val="Emphasis"/>
    <w:uiPriority w:val="20"/>
    <w:qFormat/>
    <w:rPr>
      <w:i/>
      <w:iCs/>
    </w:rPr>
  </w:style>
  <w:style w:type="paragraph" w:styleId="affff">
    <w:name w:val="No Spacing"/>
    <w:uiPriority w:val="1"/>
    <w:qFormat/>
    <w:rPr>
      <w:sz w:val="22"/>
      <w:szCs w:val="22"/>
      <w:lang w:val="en-US" w:eastAsia="en-US" w:bidi="en-US"/>
    </w:rPr>
  </w:style>
  <w:style w:type="paragraph" w:styleId="affff0">
    <w:name w:val="List Paragraph"/>
    <w:basedOn w:val="ac"/>
    <w:link w:val="affff1"/>
    <w:uiPriority w:val="34"/>
    <w:qFormat/>
    <w:pPr>
      <w:spacing w:after="200" w:line="276" w:lineRule="auto"/>
      <w:ind w:left="720"/>
      <w:contextualSpacing/>
    </w:pPr>
    <w:rPr>
      <w:sz w:val="22"/>
      <w:szCs w:val="22"/>
      <w:lang w:val="en-US" w:eastAsia="en-US" w:bidi="en-US"/>
    </w:rPr>
  </w:style>
  <w:style w:type="paragraph" w:styleId="29">
    <w:name w:val="Quote"/>
    <w:basedOn w:val="ac"/>
    <w:next w:val="ac"/>
    <w:link w:val="2a"/>
    <w:uiPriority w:val="29"/>
    <w:qFormat/>
    <w:pPr>
      <w:spacing w:after="200" w:line="276" w:lineRule="auto"/>
    </w:pPr>
    <w:rPr>
      <w:i/>
      <w:iCs/>
      <w:color w:val="000000"/>
      <w:sz w:val="22"/>
      <w:szCs w:val="22"/>
      <w:lang w:val="en-US" w:eastAsia="en-US" w:bidi="en-US"/>
    </w:rPr>
  </w:style>
  <w:style w:type="character" w:customStyle="1" w:styleId="2a">
    <w:name w:val="Цитата 2 Знак"/>
    <w:link w:val="29"/>
    <w:uiPriority w:val="29"/>
    <w:rPr>
      <w:i/>
      <w:iCs/>
      <w:color w:val="000000"/>
      <w:sz w:val="22"/>
      <w:szCs w:val="22"/>
      <w:lang w:val="en-US" w:eastAsia="en-US" w:bidi="en-US"/>
    </w:rPr>
  </w:style>
  <w:style w:type="paragraph" w:styleId="affff2">
    <w:name w:val="Intense Quote"/>
    <w:basedOn w:val="ac"/>
    <w:next w:val="ac"/>
    <w:link w:val="affff3"/>
    <w:uiPriority w:val="30"/>
    <w:qFormat/>
    <w:pPr>
      <w:pBdr>
        <w:bottom w:val="single" w:sz="4" w:space="4" w:color="4F81BD"/>
      </w:pBdr>
      <w:spacing w:before="200" w:after="280" w:line="276" w:lineRule="auto"/>
      <w:ind w:left="936" w:right="936"/>
    </w:pPr>
    <w:rPr>
      <w:b/>
      <w:bCs/>
      <w:i/>
      <w:iCs/>
      <w:color w:val="4F81BD"/>
      <w:sz w:val="22"/>
      <w:szCs w:val="22"/>
      <w:lang w:val="en-US" w:eastAsia="en-US" w:bidi="en-US"/>
    </w:rPr>
  </w:style>
  <w:style w:type="character" w:customStyle="1" w:styleId="affff3">
    <w:name w:val="Выделенная цитата Знак"/>
    <w:link w:val="affff2"/>
    <w:uiPriority w:val="30"/>
    <w:rPr>
      <w:b/>
      <w:bCs/>
      <w:i/>
      <w:iCs/>
      <w:color w:val="4F81BD"/>
      <w:sz w:val="22"/>
      <w:szCs w:val="22"/>
      <w:lang w:val="en-US" w:eastAsia="en-US" w:bidi="en-US"/>
    </w:rPr>
  </w:style>
  <w:style w:type="character" w:styleId="affff4">
    <w:name w:val="Subtle Emphasis"/>
    <w:uiPriority w:val="19"/>
    <w:qFormat/>
    <w:rPr>
      <w:i/>
      <w:iCs/>
      <w:color w:val="808080"/>
    </w:rPr>
  </w:style>
  <w:style w:type="character" w:styleId="affff5">
    <w:name w:val="Intense Emphasis"/>
    <w:uiPriority w:val="21"/>
    <w:qFormat/>
    <w:rPr>
      <w:b/>
      <w:bCs/>
      <w:i/>
      <w:iCs/>
      <w:color w:val="4F81BD"/>
    </w:rPr>
  </w:style>
  <w:style w:type="character" w:styleId="affff6">
    <w:name w:val="Subtle Reference"/>
    <w:uiPriority w:val="31"/>
    <w:qFormat/>
    <w:rPr>
      <w:smallCaps/>
      <w:color w:val="C0504D"/>
      <w:u w:val="single"/>
    </w:rPr>
  </w:style>
  <w:style w:type="character" w:styleId="affff7">
    <w:name w:val="Intense Reference"/>
    <w:uiPriority w:val="32"/>
    <w:qFormat/>
    <w:rPr>
      <w:b/>
      <w:bCs/>
      <w:smallCaps/>
      <w:color w:val="C0504D"/>
      <w:spacing w:val="5"/>
      <w:u w:val="single"/>
    </w:rPr>
  </w:style>
  <w:style w:type="character" w:styleId="affff8">
    <w:name w:val="Book Title"/>
    <w:uiPriority w:val="33"/>
    <w:qFormat/>
    <w:rPr>
      <w:b/>
      <w:bCs/>
      <w:smallCaps/>
      <w:spacing w:val="5"/>
    </w:rPr>
  </w:style>
  <w:style w:type="paragraph" w:styleId="affff9">
    <w:name w:val="TOC Heading"/>
    <w:basedOn w:val="13"/>
    <w:next w:val="ac"/>
    <w:uiPriority w:val="39"/>
    <w:semiHidden/>
    <w:unhideWhenUsed/>
    <w:qFormat/>
    <w:pPr>
      <w:widowControl w:val="0"/>
      <w:numPr>
        <w:numId w:val="0"/>
      </w:numPr>
      <w:spacing w:before="120" w:after="60" w:line="240" w:lineRule="atLeast"/>
      <w:jc w:val="left"/>
      <w:outlineLvl w:val="9"/>
    </w:pPr>
    <w:rPr>
      <w:color w:val="365F91"/>
      <w:szCs w:val="28"/>
      <w:u w:val="none"/>
      <w:lang w:eastAsia="en-US" w:bidi="en-US"/>
    </w:rPr>
  </w:style>
  <w:style w:type="paragraph" w:styleId="1f5">
    <w:name w:val="toc 1"/>
    <w:basedOn w:val="ac"/>
    <w:next w:val="ac"/>
    <w:uiPriority w:val="39"/>
    <w:unhideWhenUsed/>
    <w:qFormat/>
    <w:pPr>
      <w:spacing w:before="120" w:after="120" w:line="276" w:lineRule="auto"/>
    </w:pPr>
    <w:rPr>
      <w:rFonts w:ascii="Calibri" w:hAnsi="Calibri" w:cs="Calibri"/>
      <w:b/>
      <w:bCs/>
      <w:caps/>
      <w:sz w:val="20"/>
      <w:szCs w:val="20"/>
      <w:lang w:val="en-US" w:eastAsia="en-US" w:bidi="en-US"/>
    </w:rPr>
  </w:style>
  <w:style w:type="paragraph" w:styleId="2b">
    <w:name w:val="toc 2"/>
    <w:basedOn w:val="ac"/>
    <w:next w:val="ac"/>
    <w:uiPriority w:val="39"/>
    <w:unhideWhenUsed/>
    <w:qFormat/>
    <w:pPr>
      <w:spacing w:line="276" w:lineRule="auto"/>
      <w:ind w:left="220"/>
    </w:pPr>
    <w:rPr>
      <w:rFonts w:ascii="Calibri" w:hAnsi="Calibri" w:cs="Calibri"/>
      <w:smallCaps/>
      <w:sz w:val="20"/>
      <w:szCs w:val="20"/>
      <w:lang w:val="en-US" w:eastAsia="en-US" w:bidi="en-US"/>
    </w:rPr>
  </w:style>
  <w:style w:type="paragraph" w:styleId="37">
    <w:name w:val="toc 3"/>
    <w:basedOn w:val="ac"/>
    <w:next w:val="ac"/>
    <w:uiPriority w:val="39"/>
    <w:unhideWhenUsed/>
    <w:qFormat/>
    <w:pPr>
      <w:spacing w:line="276" w:lineRule="auto"/>
      <w:ind w:left="440"/>
    </w:pPr>
    <w:rPr>
      <w:rFonts w:ascii="Calibri" w:hAnsi="Calibri" w:cs="Calibri"/>
      <w:i/>
      <w:iCs/>
      <w:sz w:val="20"/>
      <w:szCs w:val="20"/>
      <w:lang w:val="en-US" w:eastAsia="en-US" w:bidi="en-US"/>
    </w:rPr>
  </w:style>
  <w:style w:type="paragraph" w:customStyle="1" w:styleId="Paragraph2">
    <w:name w:val="Paragraph2"/>
    <w:basedOn w:val="ac"/>
    <w:pPr>
      <w:widowControl w:val="0"/>
      <w:spacing w:before="80" w:line="240" w:lineRule="atLeast"/>
      <w:ind w:left="720"/>
      <w:jc w:val="both"/>
    </w:pPr>
    <w:rPr>
      <w:color w:val="000000"/>
      <w:sz w:val="20"/>
      <w:szCs w:val="20"/>
      <w:lang w:val="en-AU" w:eastAsia="en-US"/>
    </w:rPr>
  </w:style>
  <w:style w:type="character" w:customStyle="1" w:styleId="aff1">
    <w:name w:val="Верхний колонтитул Знак"/>
    <w:link w:val="a4"/>
    <w:uiPriority w:val="99"/>
    <w:rPr>
      <w:sz w:val="24"/>
      <w:szCs w:val="24"/>
    </w:rPr>
  </w:style>
  <w:style w:type="character" w:customStyle="1" w:styleId="afd">
    <w:name w:val="Нижний колонтитул Знак"/>
    <w:link w:val="afc"/>
    <w:uiPriority w:val="99"/>
    <w:rPr>
      <w:sz w:val="24"/>
      <w:szCs w:val="24"/>
    </w:rPr>
  </w:style>
  <w:style w:type="paragraph" w:styleId="42">
    <w:name w:val="toc 4"/>
    <w:basedOn w:val="ac"/>
    <w:next w:val="ac"/>
    <w:uiPriority w:val="39"/>
    <w:pPr>
      <w:spacing w:line="276" w:lineRule="auto"/>
      <w:ind w:left="660"/>
    </w:pPr>
    <w:rPr>
      <w:rFonts w:ascii="Calibri" w:hAnsi="Calibri" w:cs="Calibri"/>
      <w:sz w:val="18"/>
      <w:szCs w:val="18"/>
      <w:lang w:val="en-US" w:eastAsia="en-US" w:bidi="en-US"/>
    </w:rPr>
  </w:style>
  <w:style w:type="paragraph" w:styleId="52">
    <w:name w:val="toc 5"/>
    <w:basedOn w:val="ac"/>
    <w:next w:val="ac"/>
    <w:uiPriority w:val="39"/>
    <w:pPr>
      <w:spacing w:line="276" w:lineRule="auto"/>
      <w:ind w:left="880"/>
    </w:pPr>
    <w:rPr>
      <w:rFonts w:ascii="Calibri" w:hAnsi="Calibri" w:cs="Calibri"/>
      <w:sz w:val="18"/>
      <w:szCs w:val="18"/>
      <w:lang w:val="en-US" w:eastAsia="en-US" w:bidi="en-US"/>
    </w:rPr>
  </w:style>
  <w:style w:type="paragraph" w:customStyle="1" w:styleId="Tabletext">
    <w:name w:val="Tabletext"/>
    <w:basedOn w:val="ac"/>
    <w:pPr>
      <w:keepLines/>
      <w:widowControl w:val="0"/>
      <w:spacing w:after="120" w:line="240" w:lineRule="atLeast"/>
    </w:pPr>
    <w:rPr>
      <w:sz w:val="20"/>
      <w:szCs w:val="20"/>
      <w:lang w:val="en-US" w:eastAsia="en-US"/>
    </w:rPr>
  </w:style>
  <w:style w:type="paragraph" w:styleId="61">
    <w:name w:val="toc 6"/>
    <w:basedOn w:val="ac"/>
    <w:next w:val="ac"/>
    <w:uiPriority w:val="39"/>
    <w:pPr>
      <w:spacing w:line="276" w:lineRule="auto"/>
      <w:ind w:left="1100"/>
    </w:pPr>
    <w:rPr>
      <w:rFonts w:ascii="Calibri" w:hAnsi="Calibri" w:cs="Calibri"/>
      <w:sz w:val="18"/>
      <w:szCs w:val="18"/>
      <w:lang w:val="en-US" w:eastAsia="en-US" w:bidi="en-US"/>
    </w:rPr>
  </w:style>
  <w:style w:type="paragraph" w:styleId="72">
    <w:name w:val="toc 7"/>
    <w:basedOn w:val="ac"/>
    <w:next w:val="ac"/>
    <w:uiPriority w:val="39"/>
    <w:pPr>
      <w:spacing w:line="276" w:lineRule="auto"/>
      <w:ind w:left="1320"/>
    </w:pPr>
    <w:rPr>
      <w:rFonts w:ascii="Calibri" w:hAnsi="Calibri" w:cs="Calibri"/>
      <w:sz w:val="18"/>
      <w:szCs w:val="18"/>
      <w:lang w:val="en-US" w:eastAsia="en-US" w:bidi="en-US"/>
    </w:rPr>
  </w:style>
  <w:style w:type="paragraph" w:styleId="81">
    <w:name w:val="toc 8"/>
    <w:basedOn w:val="ac"/>
    <w:next w:val="ac"/>
    <w:uiPriority w:val="39"/>
    <w:pPr>
      <w:spacing w:line="276" w:lineRule="auto"/>
      <w:ind w:left="1540"/>
    </w:pPr>
    <w:rPr>
      <w:rFonts w:ascii="Calibri" w:hAnsi="Calibri" w:cs="Calibri"/>
      <w:sz w:val="18"/>
      <w:szCs w:val="18"/>
      <w:lang w:val="en-US" w:eastAsia="en-US" w:bidi="en-US"/>
    </w:rPr>
  </w:style>
  <w:style w:type="paragraph" w:styleId="91">
    <w:name w:val="toc 9"/>
    <w:basedOn w:val="ac"/>
    <w:next w:val="ac"/>
    <w:uiPriority w:val="39"/>
    <w:pPr>
      <w:spacing w:line="276" w:lineRule="auto"/>
      <w:ind w:left="1760"/>
    </w:pPr>
    <w:rPr>
      <w:rFonts w:ascii="Calibri" w:hAnsi="Calibri" w:cs="Calibri"/>
      <w:sz w:val="18"/>
      <w:szCs w:val="18"/>
      <w:lang w:val="en-US" w:eastAsia="en-US" w:bidi="en-US"/>
    </w:rPr>
  </w:style>
  <w:style w:type="paragraph" w:customStyle="1" w:styleId="Bullet1">
    <w:name w:val="Bullet1"/>
    <w:basedOn w:val="ac"/>
    <w:pPr>
      <w:widowControl w:val="0"/>
      <w:spacing w:line="240" w:lineRule="atLeast"/>
      <w:ind w:left="720" w:hanging="432"/>
    </w:pPr>
    <w:rPr>
      <w:sz w:val="20"/>
      <w:szCs w:val="20"/>
      <w:lang w:val="en-US" w:eastAsia="en-US"/>
    </w:rPr>
  </w:style>
  <w:style w:type="paragraph" w:customStyle="1" w:styleId="Bullet2">
    <w:name w:val="Bullet2"/>
    <w:basedOn w:val="ac"/>
    <w:pPr>
      <w:widowControl w:val="0"/>
      <w:spacing w:line="240" w:lineRule="atLeast"/>
      <w:ind w:left="1440" w:hanging="360"/>
    </w:pPr>
    <w:rPr>
      <w:color w:val="000080"/>
      <w:sz w:val="20"/>
      <w:szCs w:val="20"/>
      <w:lang w:val="en-US" w:eastAsia="en-US"/>
    </w:rPr>
  </w:style>
  <w:style w:type="character" w:styleId="affffa">
    <w:name w:val="footnote reference"/>
    <w:uiPriority w:val="99"/>
    <w:rPr>
      <w:sz w:val="20"/>
      <w:vertAlign w:val="superscript"/>
    </w:rPr>
  </w:style>
  <w:style w:type="paragraph" w:styleId="affffb">
    <w:name w:val="footnote text"/>
    <w:basedOn w:val="ac"/>
    <w:link w:val="affffc"/>
    <w:pPr>
      <w:keepNext/>
      <w:keepLines/>
      <w:widowControl w:val="0"/>
      <w:pBdr>
        <w:bottom w:val="single" w:sz="6" w:space="0" w:color="000000"/>
      </w:pBdr>
      <w:spacing w:before="40" w:after="40" w:line="240" w:lineRule="atLeast"/>
      <w:ind w:left="360" w:hanging="360"/>
    </w:pPr>
    <w:rPr>
      <w:rFonts w:ascii="Helvetica" w:hAnsi="Helvetica"/>
      <w:sz w:val="16"/>
      <w:szCs w:val="20"/>
      <w:lang w:val="en-US" w:eastAsia="en-US"/>
    </w:rPr>
  </w:style>
  <w:style w:type="character" w:customStyle="1" w:styleId="affffc">
    <w:name w:val="Текст сноски Знак"/>
    <w:link w:val="affffb"/>
    <w:rPr>
      <w:rFonts w:ascii="Helvetica" w:hAnsi="Helvetica"/>
      <w:sz w:val="16"/>
      <w:lang w:val="en-US" w:eastAsia="en-US"/>
    </w:rPr>
  </w:style>
  <w:style w:type="paragraph" w:customStyle="1" w:styleId="MainTitle">
    <w:name w:val="Main Title"/>
    <w:basedOn w:val="ac"/>
    <w:pPr>
      <w:widowControl w:val="0"/>
      <w:spacing w:before="480" w:after="60"/>
      <w:jc w:val="center"/>
    </w:pPr>
    <w:rPr>
      <w:rFonts w:ascii="Arial" w:hAnsi="Arial"/>
      <w:b/>
      <w:sz w:val="32"/>
      <w:szCs w:val="20"/>
      <w:lang w:val="en-US" w:eastAsia="en-US"/>
    </w:rPr>
  </w:style>
  <w:style w:type="paragraph" w:customStyle="1" w:styleId="Paragraph1">
    <w:name w:val="Paragraph1"/>
    <w:basedOn w:val="ac"/>
    <w:pPr>
      <w:widowControl w:val="0"/>
      <w:spacing w:before="80"/>
      <w:jc w:val="both"/>
    </w:pPr>
    <w:rPr>
      <w:sz w:val="20"/>
      <w:szCs w:val="20"/>
      <w:lang w:val="en-US" w:eastAsia="en-US"/>
    </w:rPr>
  </w:style>
  <w:style w:type="paragraph" w:customStyle="1" w:styleId="Paragraph3">
    <w:name w:val="Paragraph3"/>
    <w:basedOn w:val="ac"/>
    <w:pPr>
      <w:widowControl w:val="0"/>
      <w:spacing w:before="80"/>
      <w:ind w:left="1530"/>
      <w:jc w:val="both"/>
    </w:pPr>
    <w:rPr>
      <w:sz w:val="20"/>
      <w:szCs w:val="20"/>
      <w:lang w:val="en-US" w:eastAsia="en-US"/>
    </w:rPr>
  </w:style>
  <w:style w:type="paragraph" w:customStyle="1" w:styleId="Paragraph4">
    <w:name w:val="Paragraph4"/>
    <w:basedOn w:val="ac"/>
    <w:pPr>
      <w:widowControl w:val="0"/>
      <w:spacing w:before="80"/>
      <w:ind w:left="2250"/>
      <w:jc w:val="both"/>
    </w:pPr>
    <w:rPr>
      <w:sz w:val="20"/>
      <w:szCs w:val="20"/>
      <w:lang w:val="en-US" w:eastAsia="en-US"/>
    </w:rPr>
  </w:style>
  <w:style w:type="paragraph" w:customStyle="1" w:styleId="Body">
    <w:name w:val="Body"/>
    <w:basedOn w:val="ac"/>
    <w:pPr>
      <w:spacing w:before="120"/>
      <w:jc w:val="both"/>
    </w:pPr>
    <w:rPr>
      <w:rFonts w:ascii="Book Antiqua" w:hAnsi="Book Antiqua"/>
      <w:sz w:val="20"/>
      <w:szCs w:val="20"/>
      <w:lang w:val="en-US" w:eastAsia="en-US"/>
    </w:rPr>
  </w:style>
  <w:style w:type="paragraph" w:customStyle="1" w:styleId="Bullet">
    <w:name w:val="Bullet"/>
    <w:basedOn w:val="ac"/>
    <w:pPr>
      <w:tabs>
        <w:tab w:val="left" w:pos="360"/>
        <w:tab w:val="left" w:pos="720"/>
      </w:tabs>
      <w:spacing w:before="120"/>
      <w:ind w:left="720" w:right="360"/>
      <w:jc w:val="both"/>
    </w:pPr>
    <w:rPr>
      <w:rFonts w:ascii="Book Antiqua" w:hAnsi="Book Antiqua"/>
      <w:sz w:val="20"/>
      <w:szCs w:val="20"/>
      <w:lang w:val="en-US" w:eastAsia="en-US"/>
    </w:rPr>
  </w:style>
  <w:style w:type="paragraph" w:customStyle="1" w:styleId="InfoBlue">
    <w:name w:val="InfoBlue"/>
    <w:basedOn w:val="ac"/>
    <w:next w:val="aff3"/>
    <w:pPr>
      <w:widowControl w:val="0"/>
      <w:spacing w:after="120" w:line="240" w:lineRule="atLeast"/>
      <w:ind w:left="720"/>
    </w:pPr>
    <w:rPr>
      <w:i/>
      <w:color w:val="0000FF"/>
      <w:sz w:val="20"/>
      <w:szCs w:val="20"/>
      <w:lang w:val="en-US" w:eastAsia="en-US"/>
    </w:rPr>
  </w:style>
  <w:style w:type="paragraph" w:customStyle="1" w:styleId="SetupSteps">
    <w:name w:val="Setup Steps"/>
    <w:basedOn w:val="ac"/>
    <w:rPr>
      <w:rFonts w:ascii="Arial Narrow" w:hAnsi="Arial Narrow"/>
      <w:sz w:val="22"/>
      <w:szCs w:val="20"/>
      <w:lang w:val="en-US" w:eastAsia="en-US"/>
    </w:rPr>
  </w:style>
  <w:style w:type="paragraph" w:customStyle="1" w:styleId="SecurityNotice">
    <w:name w:val="Security Notice"/>
    <w:basedOn w:val="ac"/>
    <w:pPr>
      <w:spacing w:before="120" w:after="120" w:line="200" w:lineRule="exact"/>
    </w:pPr>
    <w:rPr>
      <w:rFonts w:ascii="Arial" w:hAnsi="Arial"/>
      <w:i/>
      <w:color w:val="000080"/>
      <w:sz w:val="16"/>
      <w:szCs w:val="20"/>
      <w:lang w:val="en-US" w:eastAsia="en-US"/>
    </w:rPr>
  </w:style>
  <w:style w:type="character" w:customStyle="1" w:styleId="af6">
    <w:name w:val="Текст выноски Знак"/>
    <w:link w:val="af5"/>
    <w:uiPriority w:val="99"/>
    <w:semiHidden/>
    <w:rPr>
      <w:rFonts w:ascii="Tahoma" w:hAnsi="Tahoma" w:cs="Tahoma"/>
      <w:sz w:val="16"/>
      <w:szCs w:val="16"/>
    </w:rPr>
  </w:style>
  <w:style w:type="paragraph" w:customStyle="1" w:styleId="S1">
    <w:name w:val="S1"/>
    <w:basedOn w:val="ac"/>
    <w:pPr>
      <w:ind w:firstLine="709"/>
      <w:jc w:val="both"/>
    </w:pPr>
    <w:rPr>
      <w:lang w:eastAsia="ar-SA"/>
    </w:rPr>
  </w:style>
  <w:style w:type="character" w:customStyle="1" w:styleId="hpsalt-edited">
    <w:name w:val="hps alt-edited"/>
  </w:style>
  <w:style w:type="paragraph" w:customStyle="1" w:styleId="1f6">
    <w:name w:val="Абзац списка1"/>
    <w:basedOn w:val="ac"/>
    <w:pPr>
      <w:spacing w:after="200" w:line="276" w:lineRule="auto"/>
      <w:ind w:left="720"/>
      <w:contextualSpacing/>
    </w:pPr>
    <w:rPr>
      <w:rFonts w:ascii="Calibri" w:hAnsi="Calibri"/>
      <w:sz w:val="22"/>
      <w:szCs w:val="22"/>
      <w:lang w:eastAsia="en-US"/>
    </w:rPr>
  </w:style>
  <w:style w:type="paragraph" w:customStyle="1" w:styleId="Default">
    <w:name w:val="Default"/>
    <w:rPr>
      <w:rFonts w:ascii="Verdana" w:hAnsi="Verdana" w:cs="Verdana"/>
      <w:color w:val="000000"/>
      <w:sz w:val="24"/>
      <w:szCs w:val="24"/>
    </w:rPr>
  </w:style>
  <w:style w:type="paragraph" w:customStyle="1" w:styleId="Body1">
    <w:name w:val="Body1"/>
    <w:basedOn w:val="ac"/>
    <w:link w:val="Body1Char"/>
    <w:pPr>
      <w:spacing w:before="120"/>
      <w:ind w:left="350"/>
      <w:jc w:val="both"/>
    </w:pPr>
    <w:rPr>
      <w:rFonts w:ascii="MS Reference Sans Serif" w:hAnsi="MS Reference Sans Serif"/>
      <w:sz w:val="20"/>
      <w:szCs w:val="20"/>
      <w:lang w:val="en-US" w:eastAsia="en-US"/>
    </w:rPr>
  </w:style>
  <w:style w:type="character" w:customStyle="1" w:styleId="Body1Char">
    <w:name w:val="Body1 Char"/>
    <w:link w:val="Body1"/>
    <w:rPr>
      <w:rFonts w:ascii="MS Reference Sans Serif" w:hAnsi="MS Reference Sans Serif"/>
      <w:lang w:val="en-US" w:eastAsia="en-US"/>
    </w:rPr>
  </w:style>
  <w:style w:type="character" w:customStyle="1" w:styleId="af9">
    <w:name w:val="Текст примечания Знак"/>
    <w:link w:val="af8"/>
    <w:uiPriority w:val="99"/>
    <w:semiHidden/>
  </w:style>
  <w:style w:type="character" w:customStyle="1" w:styleId="afb">
    <w:name w:val="Тема примечания Знак"/>
    <w:link w:val="afa"/>
    <w:semiHidden/>
    <w:rPr>
      <w:b/>
      <w:bCs/>
    </w:rPr>
  </w:style>
  <w:style w:type="paragraph" w:customStyle="1" w:styleId="Body0">
    <w:name w:val="Body0"/>
    <w:basedOn w:val="ac"/>
    <w:link w:val="Body0Char"/>
    <w:qFormat/>
    <w:pPr>
      <w:spacing w:before="120"/>
      <w:jc w:val="both"/>
    </w:pPr>
    <w:rPr>
      <w:rFonts w:ascii="MS Reference Sans Serif" w:hAnsi="MS Reference Sans Serif"/>
      <w:sz w:val="20"/>
      <w:szCs w:val="20"/>
      <w:lang w:val="en-US" w:eastAsia="en-US"/>
    </w:rPr>
  </w:style>
  <w:style w:type="character" w:customStyle="1" w:styleId="Body0Char">
    <w:name w:val="Body0 Char"/>
    <w:link w:val="Body0"/>
    <w:rPr>
      <w:rFonts w:ascii="MS Reference Sans Serif" w:hAnsi="MS Reference Sans Serif"/>
      <w:lang w:val="en-US" w:eastAsia="en-US"/>
    </w:rPr>
  </w:style>
  <w:style w:type="paragraph" w:customStyle="1" w:styleId="110">
    <w:name w:val="Заголовок 11"/>
    <w:basedOn w:val="ac"/>
    <w:next w:val="ac"/>
    <w:pPr>
      <w:keepNext/>
      <w:numPr>
        <w:numId w:val="27"/>
      </w:numPr>
      <w:spacing w:before="240" w:after="60"/>
      <w:jc w:val="center"/>
    </w:pPr>
    <w:rPr>
      <w:b/>
      <w:caps/>
      <w:szCs w:val="20"/>
    </w:rPr>
  </w:style>
  <w:style w:type="paragraph" w:customStyle="1" w:styleId="14">
    <w:name w:val="Нумерованный список1"/>
    <w:basedOn w:val="ac"/>
    <w:pPr>
      <w:numPr>
        <w:ilvl w:val="1"/>
        <w:numId w:val="27"/>
      </w:numPr>
      <w:spacing w:before="120"/>
      <w:jc w:val="both"/>
    </w:pPr>
    <w:rPr>
      <w:szCs w:val="20"/>
    </w:rPr>
  </w:style>
  <w:style w:type="paragraph" w:customStyle="1" w:styleId="TextNormal">
    <w:name w:val="Text Normal"/>
    <w:basedOn w:val="ac"/>
    <w:pPr>
      <w:widowControl w:val="0"/>
      <w:tabs>
        <w:tab w:val="left" w:pos="0"/>
      </w:tabs>
      <w:spacing w:after="120"/>
      <w:ind w:left="850" w:right="-1" w:hanging="283"/>
      <w:jc w:val="both"/>
    </w:pPr>
    <w:rPr>
      <w:rFonts w:ascii="Arial" w:hAnsi="Arial"/>
      <w:sz w:val="22"/>
      <w:szCs w:val="20"/>
    </w:rPr>
  </w:style>
  <w:style w:type="character" w:customStyle="1" w:styleId="affff1">
    <w:name w:val="Абзац списка Знак"/>
    <w:link w:val="affff0"/>
    <w:uiPriority w:val="34"/>
    <w:rPr>
      <w:sz w:val="22"/>
      <w:szCs w:val="22"/>
      <w:lang w:val="en-US" w:eastAsia="en-US" w:bidi="en-US"/>
    </w:rPr>
  </w:style>
  <w:style w:type="paragraph" w:customStyle="1" w:styleId="220">
    <w:name w:val="Основной текст 22"/>
    <w:basedOn w:val="ac"/>
    <w:pPr>
      <w:tabs>
        <w:tab w:val="left" w:pos="8647"/>
      </w:tabs>
      <w:ind w:firstLine="851"/>
      <w:jc w:val="both"/>
    </w:pPr>
    <w:rPr>
      <w:rFonts w:ascii="Times New Roman CYR" w:hAnsi="Times New Roman CYR"/>
      <w:szCs w:val="20"/>
    </w:rPr>
  </w:style>
  <w:style w:type="character" w:customStyle="1" w:styleId="udphonepfx">
    <w:name w:val="ud_phone_pfx"/>
    <w:basedOn w:val="ad"/>
    <w:rsid w:val="00F376A3"/>
  </w:style>
  <w:style w:type="character" w:customStyle="1" w:styleId="udphonecode">
    <w:name w:val="ud_phone_code"/>
    <w:basedOn w:val="ad"/>
    <w:rsid w:val="00F376A3"/>
  </w:style>
  <w:style w:type="character" w:customStyle="1" w:styleId="udphonenumber">
    <w:name w:val="ud_phone_number"/>
    <w:basedOn w:val="ad"/>
    <w:rsid w:val="00F376A3"/>
  </w:style>
  <w:style w:type="character" w:customStyle="1" w:styleId="docdata">
    <w:name w:val="docdata"/>
    <w:aliases w:val="docy,v5,2577,bqiaagaaeyqcaaagiaiaaaoucqaabbwjaaaaaaaaaaaaaaaaaaaaaaaaaaaaaaaaaaaaaaaaaaaaaaaaaaaaaaaaaaaaaaaaaaaaaaaaaaaaaaaaaaaaaaaaaaaaaaaaaaaaaaaaaaaaaaaaaaaaaaaaaaaaaaaaaaaaaaaaaaaaaaaaaaaaaaaaaaaaaaaaaaaaaaaaaaaaaaaaaaaaaaaaaaaaaaaaaaaaaaaa"/>
    <w:basedOn w:val="ad"/>
    <w:rsid w:val="00A0304D"/>
  </w:style>
  <w:style w:type="paragraph" w:customStyle="1" w:styleId="2596">
    <w:name w:val="2596"/>
    <w:aliases w:val="bqiaagaaeyqcaaagiaiaaapbcqaabc8jaaaaaaaaaaaaaaaaaaaaaaaaaaaaaaaaaaaaaaaaaaaaaaaaaaaaaaaaaaaaaaaaaaaaaaaaaaaaaaaaaaaaaaaaaaaaaaaaaaaaaaaaaaaaaaaaaaaaaaaaaaaaaaaaaaaaaaaaaaaaaaaaaaaaaaaaaaaaaaaaaaaaaaaaaaaaaaaaaaaaaaaaaaaaaaaaaaaaaaaa"/>
    <w:basedOn w:val="ac"/>
    <w:rsid w:val="00A030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04849">
      <w:bodyDiv w:val="1"/>
      <w:marLeft w:val="0"/>
      <w:marRight w:val="0"/>
      <w:marTop w:val="0"/>
      <w:marBottom w:val="0"/>
      <w:divBdr>
        <w:top w:val="none" w:sz="0" w:space="0" w:color="auto"/>
        <w:left w:val="none" w:sz="0" w:space="0" w:color="auto"/>
        <w:bottom w:val="none" w:sz="0" w:space="0" w:color="auto"/>
        <w:right w:val="none" w:sz="0" w:space="0" w:color="auto"/>
      </w:divBdr>
      <w:divsChild>
        <w:div w:id="1763257242">
          <w:marLeft w:val="0"/>
          <w:marRight w:val="0"/>
          <w:marTop w:val="0"/>
          <w:marBottom w:val="0"/>
          <w:divBdr>
            <w:top w:val="none" w:sz="0" w:space="0" w:color="auto"/>
            <w:left w:val="none" w:sz="0" w:space="0" w:color="auto"/>
            <w:bottom w:val="none" w:sz="0" w:space="0" w:color="auto"/>
            <w:right w:val="none" w:sz="0" w:space="0" w:color="auto"/>
          </w:divBdr>
        </w:div>
      </w:divsChild>
    </w:div>
    <w:div w:id="1598827611">
      <w:bodyDiv w:val="1"/>
      <w:marLeft w:val="0"/>
      <w:marRight w:val="0"/>
      <w:marTop w:val="0"/>
      <w:marBottom w:val="0"/>
      <w:divBdr>
        <w:top w:val="none" w:sz="0" w:space="0" w:color="auto"/>
        <w:left w:val="none" w:sz="0" w:space="0" w:color="auto"/>
        <w:bottom w:val="none" w:sz="0" w:space="0" w:color="auto"/>
        <w:right w:val="none" w:sz="0" w:space="0" w:color="auto"/>
      </w:divBdr>
    </w:div>
    <w:div w:id="1764839889">
      <w:bodyDiv w:val="1"/>
      <w:marLeft w:val="0"/>
      <w:marRight w:val="0"/>
      <w:marTop w:val="0"/>
      <w:marBottom w:val="0"/>
      <w:divBdr>
        <w:top w:val="none" w:sz="0" w:space="0" w:color="auto"/>
        <w:left w:val="none" w:sz="0" w:space="0" w:color="auto"/>
        <w:bottom w:val="none" w:sz="0" w:space="0" w:color="auto"/>
        <w:right w:val="none" w:sz="0" w:space="0" w:color="auto"/>
      </w:divBdr>
    </w:div>
    <w:div w:id="199459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anekind@mts.by"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A4DB8-3197-4CE3-85CB-3541D3C12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26</Pages>
  <Words>10859</Words>
  <Characters>61901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Hewlett-Packard Company</Company>
  <LinksUpToDate>false</LinksUpToDate>
  <CharactersWithSpaces>72615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subject/>
  <dc:creator>malina</dc:creator>
  <cp:keywords/>
  <dc:description/>
  <cp:lastModifiedBy>Кишко Кирилл</cp:lastModifiedBy>
  <cp:revision>5</cp:revision>
  <cp:lastPrinted>2025-02-05T11:48:00Z</cp:lastPrinted>
  <dcterms:created xsi:type="dcterms:W3CDTF">2025-02-05T07:34:00Z</dcterms:created>
  <dcterms:modified xsi:type="dcterms:W3CDTF">2025-09-24T08:55:00Z</dcterms:modified>
</cp:coreProperties>
</file>